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18D7" w14:textId="77777777" w:rsidR="00F23D19" w:rsidRDefault="00F23D19" w:rsidP="001E2D04">
      <w:pPr>
        <w:jc w:val="center"/>
        <w:rPr>
          <w:rFonts w:ascii="Arial" w:hAnsi="Arial" w:cs="Arial"/>
          <w:b/>
          <w:bCs/>
          <w:u w:val="single"/>
        </w:rPr>
      </w:pPr>
    </w:p>
    <w:p w14:paraId="3A3A0EDD" w14:textId="689F39D9" w:rsidR="00710C71" w:rsidRPr="001E2D04" w:rsidRDefault="001E2D04" w:rsidP="001E2D04">
      <w:pPr>
        <w:jc w:val="center"/>
        <w:rPr>
          <w:rFonts w:ascii="Arial" w:hAnsi="Arial" w:cs="Arial"/>
          <w:b/>
          <w:bCs/>
          <w:u w:val="single"/>
        </w:rPr>
      </w:pPr>
      <w:r w:rsidRPr="001E2D04">
        <w:rPr>
          <w:rFonts w:ascii="Arial" w:hAnsi="Arial" w:cs="Arial"/>
          <w:b/>
          <w:bCs/>
          <w:u w:val="single"/>
        </w:rPr>
        <w:t xml:space="preserve">Istotne warunki umowy </w:t>
      </w:r>
      <w:r w:rsidR="0016664E">
        <w:rPr>
          <w:rFonts w:ascii="Arial" w:hAnsi="Arial" w:cs="Arial"/>
          <w:b/>
          <w:bCs/>
          <w:u w:val="single"/>
        </w:rPr>
        <w:t>atestacj</w:t>
      </w:r>
      <w:r w:rsidR="007A7FD8">
        <w:rPr>
          <w:rFonts w:ascii="Arial" w:hAnsi="Arial" w:cs="Arial"/>
          <w:b/>
          <w:bCs/>
          <w:u w:val="single"/>
        </w:rPr>
        <w:t xml:space="preserve">i </w:t>
      </w:r>
      <w:r w:rsidR="00BA702C">
        <w:rPr>
          <w:rFonts w:ascii="Arial" w:hAnsi="Arial" w:cs="Arial"/>
          <w:b/>
          <w:bCs/>
          <w:u w:val="single"/>
        </w:rPr>
        <w:t>S</w:t>
      </w:r>
      <w:r w:rsidR="007A7FD8">
        <w:rPr>
          <w:rFonts w:ascii="Arial" w:hAnsi="Arial" w:cs="Arial"/>
          <w:b/>
          <w:bCs/>
          <w:u w:val="single"/>
        </w:rPr>
        <w:t xml:space="preserve">prawozdawczości </w:t>
      </w:r>
      <w:r w:rsidR="00BA702C">
        <w:rPr>
          <w:rFonts w:ascii="Arial" w:hAnsi="Arial" w:cs="Arial"/>
          <w:b/>
          <w:bCs/>
          <w:u w:val="single"/>
        </w:rPr>
        <w:t>Z</w:t>
      </w:r>
      <w:r w:rsidR="007A7FD8">
        <w:rPr>
          <w:rFonts w:ascii="Arial" w:hAnsi="Arial" w:cs="Arial"/>
          <w:b/>
          <w:bCs/>
          <w:u w:val="single"/>
        </w:rPr>
        <w:t xml:space="preserve">równoważonego </w:t>
      </w:r>
      <w:r w:rsidR="00BA702C">
        <w:rPr>
          <w:rFonts w:ascii="Arial" w:hAnsi="Arial" w:cs="Arial"/>
          <w:b/>
          <w:bCs/>
          <w:u w:val="single"/>
        </w:rPr>
        <w:t>R</w:t>
      </w:r>
      <w:r w:rsidR="007A7FD8">
        <w:rPr>
          <w:rFonts w:ascii="Arial" w:hAnsi="Arial" w:cs="Arial"/>
          <w:b/>
          <w:bCs/>
          <w:u w:val="single"/>
        </w:rPr>
        <w:t>ozwoju</w:t>
      </w:r>
      <w:r w:rsidRPr="001E2D04">
        <w:rPr>
          <w:rFonts w:ascii="Arial" w:hAnsi="Arial" w:cs="Arial"/>
          <w:b/>
          <w:bCs/>
          <w:u w:val="single"/>
        </w:rPr>
        <w:t>:</w:t>
      </w:r>
    </w:p>
    <w:p w14:paraId="75CAE202" w14:textId="6FC781BF" w:rsidR="00970997" w:rsidRPr="00355324" w:rsidRDefault="00970997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355324">
        <w:rPr>
          <w:rFonts w:ascii="Arial" w:hAnsi="Arial" w:cs="Arial"/>
          <w:sz w:val="22"/>
          <w:szCs w:val="22"/>
          <w:u w:val="single"/>
        </w:rPr>
        <w:t>Zobowiązania Zamawiającego:</w:t>
      </w:r>
    </w:p>
    <w:p w14:paraId="719B572C" w14:textId="46DEB3F7" w:rsidR="00970997" w:rsidRDefault="0064220C" w:rsidP="00C85D7F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terminowe przedkładanie dokumentacji i informacji niezbędnych do wykonania prac</w:t>
      </w:r>
      <w:r w:rsidR="00212099">
        <w:rPr>
          <w:rFonts w:ascii="Arial" w:hAnsi="Arial" w:cs="Arial"/>
          <w:sz w:val="22"/>
          <w:szCs w:val="22"/>
        </w:rPr>
        <w:t xml:space="preserve"> z</w:t>
      </w:r>
      <w:r w:rsidR="0037748E">
        <w:rPr>
          <w:rFonts w:ascii="Arial" w:hAnsi="Arial" w:cs="Arial"/>
          <w:sz w:val="22"/>
          <w:szCs w:val="22"/>
        </w:rPr>
        <w:t> </w:t>
      </w:r>
      <w:r w:rsidR="00212099">
        <w:rPr>
          <w:rFonts w:ascii="Arial" w:hAnsi="Arial" w:cs="Arial"/>
          <w:sz w:val="22"/>
          <w:szCs w:val="22"/>
        </w:rPr>
        <w:t>zastrzeżeniem nieuzupełniania przez Zamawiającego dokumentacji firmy audytorskiej,</w:t>
      </w:r>
    </w:p>
    <w:p w14:paraId="2FB99714" w14:textId="05BDB86C" w:rsidR="007A7FD8" w:rsidRPr="00C700C2" w:rsidRDefault="00212099" w:rsidP="00C700C2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terminowa zapłata za wykonane usługi</w:t>
      </w:r>
      <w:r w:rsidR="00C700C2">
        <w:rPr>
          <w:rFonts w:ascii="Arial" w:hAnsi="Arial" w:cs="Arial"/>
          <w:sz w:val="22"/>
          <w:szCs w:val="22"/>
        </w:rPr>
        <w:t xml:space="preserve"> na podstawie prawidłowo wystawionej faktury VAT;</w:t>
      </w:r>
    </w:p>
    <w:p w14:paraId="1B44C1E2" w14:textId="03A4A405" w:rsidR="00970997" w:rsidRPr="00970997" w:rsidRDefault="00970997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970997">
        <w:rPr>
          <w:rFonts w:ascii="Arial" w:hAnsi="Arial" w:cs="Arial"/>
          <w:sz w:val="22"/>
          <w:szCs w:val="22"/>
          <w:u w:val="single"/>
        </w:rPr>
        <w:t>Zobowiązania Zleceniobiorcy</w:t>
      </w:r>
      <w:r w:rsidR="00DF7F9D">
        <w:rPr>
          <w:rFonts w:ascii="Arial" w:hAnsi="Arial" w:cs="Arial"/>
          <w:sz w:val="22"/>
          <w:szCs w:val="22"/>
          <w:u w:val="single"/>
        </w:rPr>
        <w:t>:</w:t>
      </w:r>
    </w:p>
    <w:p w14:paraId="5DF9E5B1" w14:textId="39D57FDB" w:rsidR="00690D20" w:rsidRPr="0016664E" w:rsidRDefault="00690D20" w:rsidP="007C3AE9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6664E">
        <w:rPr>
          <w:rFonts w:ascii="Arial" w:hAnsi="Arial" w:cs="Arial"/>
          <w:sz w:val="22"/>
          <w:szCs w:val="22"/>
        </w:rPr>
        <w:t>wykon</w:t>
      </w:r>
      <w:r w:rsidR="00BA702C">
        <w:rPr>
          <w:rFonts w:ascii="Arial" w:hAnsi="Arial" w:cs="Arial"/>
          <w:sz w:val="22"/>
          <w:szCs w:val="22"/>
        </w:rPr>
        <w:t>a</w:t>
      </w:r>
      <w:r w:rsidRPr="0016664E">
        <w:rPr>
          <w:rFonts w:ascii="Arial" w:hAnsi="Arial" w:cs="Arial"/>
          <w:sz w:val="22"/>
          <w:szCs w:val="22"/>
        </w:rPr>
        <w:t xml:space="preserve"> wszelkie czynności objęte Przedmiotem Umowy z należytą starannością wynikającą z zawodowego charakteru prowadzonej działalności, w zgodzie z przepisami prawa, w tym w szczególności z </w:t>
      </w:r>
      <w:r w:rsidR="001B3062" w:rsidRPr="00970997">
        <w:rPr>
          <w:rFonts w:ascii="Arial" w:hAnsi="Arial" w:cs="Arial"/>
          <w:sz w:val="22"/>
          <w:szCs w:val="22"/>
        </w:rPr>
        <w:t xml:space="preserve">mającymi zastosowanie do </w:t>
      </w:r>
      <w:r w:rsidR="001B3062">
        <w:rPr>
          <w:rFonts w:ascii="Arial" w:hAnsi="Arial" w:cs="Arial"/>
          <w:sz w:val="22"/>
          <w:szCs w:val="22"/>
        </w:rPr>
        <w:t>atestacji</w:t>
      </w:r>
      <w:r w:rsidR="001B3062" w:rsidRPr="00970997">
        <w:rPr>
          <w:rFonts w:ascii="Arial" w:hAnsi="Arial" w:cs="Arial"/>
          <w:sz w:val="22"/>
          <w:szCs w:val="22"/>
        </w:rPr>
        <w:t xml:space="preserve"> </w:t>
      </w:r>
      <w:r w:rsidR="001B3062">
        <w:rPr>
          <w:rFonts w:ascii="Arial" w:hAnsi="Arial" w:cs="Arial"/>
          <w:sz w:val="22"/>
          <w:szCs w:val="22"/>
        </w:rPr>
        <w:t>sprawozdawczości zrównoważonego rozwoju</w:t>
      </w:r>
      <w:r w:rsidR="001B3062" w:rsidRPr="00970997">
        <w:rPr>
          <w:rFonts w:ascii="Arial" w:hAnsi="Arial" w:cs="Arial"/>
          <w:sz w:val="22"/>
          <w:szCs w:val="22"/>
        </w:rPr>
        <w:t xml:space="preserve"> przepisami Ustawy o rachunkowości</w:t>
      </w:r>
      <w:r w:rsidR="00E0411D">
        <w:rPr>
          <w:rFonts w:ascii="Arial" w:hAnsi="Arial" w:cs="Arial"/>
          <w:sz w:val="22"/>
          <w:szCs w:val="22"/>
        </w:rPr>
        <w:t xml:space="preserve">, </w:t>
      </w:r>
      <w:r w:rsidRPr="0016664E">
        <w:rPr>
          <w:rFonts w:ascii="Arial" w:hAnsi="Arial" w:cs="Arial"/>
          <w:sz w:val="22"/>
          <w:szCs w:val="22"/>
        </w:rPr>
        <w:t>wytycznymi zawartymi w</w:t>
      </w:r>
      <w:r w:rsidR="00E0411D">
        <w:rPr>
          <w:rFonts w:ascii="Arial" w:hAnsi="Arial" w:cs="Arial"/>
          <w:sz w:val="22"/>
          <w:szCs w:val="22"/>
        </w:rPr>
        <w:t> </w:t>
      </w:r>
      <w:r w:rsidRPr="0016664E">
        <w:rPr>
          <w:rFonts w:ascii="Arial" w:hAnsi="Arial" w:cs="Arial"/>
          <w:sz w:val="22"/>
          <w:szCs w:val="22"/>
        </w:rPr>
        <w:t xml:space="preserve">Dyrektywie CSRD, a także, do czasu przyjęcia standardów atestacji sprawozdawczości w zakresie </w:t>
      </w:r>
      <w:r w:rsidR="005A0DFF">
        <w:rPr>
          <w:rFonts w:ascii="Arial" w:hAnsi="Arial" w:cs="Arial"/>
          <w:sz w:val="22"/>
          <w:szCs w:val="22"/>
        </w:rPr>
        <w:t>z</w:t>
      </w:r>
      <w:r w:rsidRPr="0016664E">
        <w:rPr>
          <w:rFonts w:ascii="Arial" w:hAnsi="Arial" w:cs="Arial"/>
          <w:sz w:val="22"/>
          <w:szCs w:val="22"/>
        </w:rPr>
        <w:t>równoważonego rozwoju przez Komisję Europejską, w</w:t>
      </w:r>
      <w:r w:rsidR="001B3062">
        <w:rPr>
          <w:rFonts w:ascii="Arial" w:hAnsi="Arial" w:cs="Arial"/>
          <w:sz w:val="22"/>
          <w:szCs w:val="22"/>
        </w:rPr>
        <w:t> </w:t>
      </w:r>
      <w:r w:rsidRPr="0016664E">
        <w:rPr>
          <w:rFonts w:ascii="Arial" w:hAnsi="Arial" w:cs="Arial"/>
          <w:sz w:val="22"/>
          <w:szCs w:val="22"/>
        </w:rPr>
        <w:t>zgodzie z Krajowymi Standardami Badania, KSUA 3000 (Z) i zasadami etyki zawodowej biegłych rewidentów</w:t>
      </w:r>
      <w:r w:rsidR="007C3AE9">
        <w:rPr>
          <w:rFonts w:ascii="Arial" w:hAnsi="Arial" w:cs="Arial"/>
          <w:sz w:val="22"/>
          <w:szCs w:val="22"/>
        </w:rPr>
        <w:t>,</w:t>
      </w:r>
    </w:p>
    <w:p w14:paraId="6F8F7B98" w14:textId="77777777" w:rsidR="00E54453" w:rsidRDefault="007A7FD8" w:rsidP="00E54453">
      <w:pPr>
        <w:pStyle w:val="Akapitzlist"/>
        <w:numPr>
          <w:ilvl w:val="0"/>
          <w:numId w:val="2"/>
        </w:numPr>
        <w:tabs>
          <w:tab w:val="left" w:pos="567"/>
        </w:tabs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10C37">
        <w:rPr>
          <w:rFonts w:ascii="Arial" w:hAnsi="Arial" w:cs="Arial"/>
          <w:sz w:val="22"/>
          <w:szCs w:val="22"/>
        </w:rPr>
        <w:t>w trakcie weryfikacji będ</w:t>
      </w:r>
      <w:r w:rsidR="00BA702C">
        <w:rPr>
          <w:rFonts w:ascii="Arial" w:hAnsi="Arial" w:cs="Arial"/>
          <w:sz w:val="22"/>
          <w:szCs w:val="22"/>
        </w:rPr>
        <w:t>zie</w:t>
      </w:r>
      <w:r w:rsidRPr="00510C37">
        <w:rPr>
          <w:rFonts w:ascii="Arial" w:hAnsi="Arial" w:cs="Arial"/>
          <w:sz w:val="22"/>
          <w:szCs w:val="22"/>
        </w:rPr>
        <w:t xml:space="preserve"> prowadzi</w:t>
      </w:r>
      <w:r w:rsidR="00BA702C">
        <w:rPr>
          <w:rFonts w:ascii="Arial" w:hAnsi="Arial" w:cs="Arial"/>
          <w:sz w:val="22"/>
          <w:szCs w:val="22"/>
        </w:rPr>
        <w:t>ł</w:t>
      </w:r>
      <w:r w:rsidRPr="00510C37">
        <w:rPr>
          <w:rFonts w:ascii="Arial" w:hAnsi="Arial" w:cs="Arial"/>
          <w:sz w:val="22"/>
          <w:szCs w:val="22"/>
        </w:rPr>
        <w:t xml:space="preserve"> rozmowy z kierownictwem i pracownikami Zamawiającego na temat stwierdzeń zawartych w Sprawozdaniu Zrównoważonego Rozwoju, a także innych ważnych zdarzeń mogących mieć wpływ na rzetelność i</w:t>
      </w:r>
      <w:r w:rsidR="00C85D7F">
        <w:rPr>
          <w:rFonts w:ascii="Arial" w:hAnsi="Arial" w:cs="Arial"/>
          <w:sz w:val="22"/>
          <w:szCs w:val="22"/>
        </w:rPr>
        <w:t> </w:t>
      </w:r>
      <w:r w:rsidRPr="00510C37">
        <w:rPr>
          <w:rFonts w:ascii="Arial" w:hAnsi="Arial" w:cs="Arial"/>
          <w:sz w:val="22"/>
          <w:szCs w:val="22"/>
        </w:rPr>
        <w:t>prawidłowość Sprawozdania Zrównoważonego Rozwoj</w:t>
      </w:r>
      <w:r w:rsidR="007C3AE9">
        <w:rPr>
          <w:rFonts w:ascii="Arial" w:hAnsi="Arial" w:cs="Arial"/>
          <w:sz w:val="22"/>
          <w:szCs w:val="22"/>
        </w:rPr>
        <w:t>u,</w:t>
      </w:r>
    </w:p>
    <w:p w14:paraId="3F5A8F62" w14:textId="51E77C01" w:rsidR="00E54453" w:rsidRPr="00E54453" w:rsidRDefault="00BA702C" w:rsidP="00E54453">
      <w:pPr>
        <w:pStyle w:val="Akapitzlist"/>
        <w:numPr>
          <w:ilvl w:val="0"/>
          <w:numId w:val="2"/>
        </w:numPr>
        <w:tabs>
          <w:tab w:val="left" w:pos="567"/>
        </w:tabs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54453">
        <w:rPr>
          <w:rFonts w:ascii="Arial" w:hAnsi="Arial" w:cs="Arial"/>
          <w:sz w:val="22"/>
          <w:szCs w:val="22"/>
        </w:rPr>
        <w:t xml:space="preserve">weźmie udział w posiedzeniach </w:t>
      </w:r>
      <w:r w:rsidR="007C3AE9" w:rsidRPr="00E54453">
        <w:rPr>
          <w:rFonts w:ascii="Arial" w:hAnsi="Arial" w:cs="Arial"/>
          <w:sz w:val="22"/>
          <w:szCs w:val="22"/>
        </w:rPr>
        <w:t xml:space="preserve">właściwych organów </w:t>
      </w:r>
      <w:r w:rsidR="00E54453" w:rsidRPr="00E54453">
        <w:rPr>
          <w:rFonts w:ascii="Arial" w:hAnsi="Arial" w:cs="Arial"/>
          <w:sz w:val="22"/>
          <w:szCs w:val="22"/>
        </w:rPr>
        <w:t>(</w:t>
      </w:r>
      <w:r w:rsidRPr="00E54453">
        <w:rPr>
          <w:rFonts w:ascii="Arial" w:hAnsi="Arial" w:cs="Arial"/>
          <w:sz w:val="22"/>
          <w:szCs w:val="22"/>
        </w:rPr>
        <w:t xml:space="preserve">Zarząd, </w:t>
      </w:r>
      <w:r w:rsidR="00082677" w:rsidRPr="00E54453">
        <w:rPr>
          <w:rFonts w:ascii="Arial" w:hAnsi="Arial" w:cs="Arial"/>
          <w:sz w:val="22"/>
          <w:szCs w:val="22"/>
        </w:rPr>
        <w:t>R</w:t>
      </w:r>
      <w:r w:rsidRPr="00E54453">
        <w:rPr>
          <w:rFonts w:ascii="Arial" w:hAnsi="Arial" w:cs="Arial"/>
          <w:sz w:val="22"/>
          <w:szCs w:val="22"/>
        </w:rPr>
        <w:t>ad</w:t>
      </w:r>
      <w:r w:rsidR="00E54453" w:rsidRPr="00E54453">
        <w:rPr>
          <w:rFonts w:ascii="Arial" w:hAnsi="Arial" w:cs="Arial"/>
          <w:sz w:val="22"/>
          <w:szCs w:val="22"/>
        </w:rPr>
        <w:t>a</w:t>
      </w:r>
      <w:r w:rsidRPr="00E54453">
        <w:rPr>
          <w:rFonts w:ascii="Arial" w:hAnsi="Arial" w:cs="Arial"/>
          <w:sz w:val="22"/>
          <w:szCs w:val="22"/>
        </w:rPr>
        <w:t xml:space="preserve"> </w:t>
      </w:r>
      <w:r w:rsidR="00C85D7F" w:rsidRPr="00E54453">
        <w:rPr>
          <w:rFonts w:ascii="Arial" w:hAnsi="Arial" w:cs="Arial"/>
          <w:sz w:val="22"/>
          <w:szCs w:val="22"/>
        </w:rPr>
        <w:t>Nadzorcz</w:t>
      </w:r>
      <w:r w:rsidR="00E54453" w:rsidRPr="00E54453">
        <w:rPr>
          <w:rFonts w:ascii="Arial" w:hAnsi="Arial" w:cs="Arial"/>
          <w:sz w:val="22"/>
          <w:szCs w:val="22"/>
        </w:rPr>
        <w:t>a,</w:t>
      </w:r>
      <w:r w:rsidRPr="00E54453">
        <w:rPr>
          <w:rFonts w:ascii="Arial" w:hAnsi="Arial" w:cs="Arial"/>
          <w:sz w:val="22"/>
          <w:szCs w:val="22"/>
        </w:rPr>
        <w:t xml:space="preserve"> Komitet </w:t>
      </w:r>
      <w:r w:rsidR="00082677" w:rsidRPr="00E54453">
        <w:rPr>
          <w:rFonts w:ascii="Arial" w:hAnsi="Arial" w:cs="Arial"/>
          <w:sz w:val="22"/>
          <w:szCs w:val="22"/>
        </w:rPr>
        <w:t>A</w:t>
      </w:r>
      <w:r w:rsidRPr="00E54453">
        <w:rPr>
          <w:rFonts w:ascii="Arial" w:hAnsi="Arial" w:cs="Arial"/>
          <w:sz w:val="22"/>
          <w:szCs w:val="22"/>
        </w:rPr>
        <w:t>udytu</w:t>
      </w:r>
      <w:r w:rsidR="00E54453" w:rsidRPr="00E54453">
        <w:rPr>
          <w:rFonts w:ascii="Arial" w:hAnsi="Arial" w:cs="Arial"/>
          <w:sz w:val="22"/>
          <w:szCs w:val="22"/>
        </w:rPr>
        <w:t xml:space="preserve">) </w:t>
      </w:r>
      <w:r w:rsidRPr="00E54453">
        <w:rPr>
          <w:rFonts w:ascii="Arial" w:hAnsi="Arial" w:cs="Arial"/>
          <w:sz w:val="22"/>
          <w:szCs w:val="22"/>
        </w:rPr>
        <w:t>podsumowujących atestację</w:t>
      </w:r>
      <w:r w:rsidR="00243A8C" w:rsidRPr="00E54453">
        <w:rPr>
          <w:rFonts w:ascii="Arial" w:hAnsi="Arial" w:cs="Arial"/>
          <w:sz w:val="22"/>
          <w:szCs w:val="22"/>
        </w:rPr>
        <w:t xml:space="preserve"> oraz </w:t>
      </w:r>
      <w:r w:rsidR="00E54453" w:rsidRPr="00E54453">
        <w:rPr>
          <w:rFonts w:ascii="Arial" w:hAnsi="Arial" w:cs="Arial"/>
          <w:sz w:val="22"/>
          <w:szCs w:val="22"/>
        </w:rPr>
        <w:t>na walnych zgromadzeniach albo zgromadzeniach wspólników (o ile będzie to konieczne) w celu złożenia stosownych wyjaśnień i informacji</w:t>
      </w:r>
      <w:r w:rsidR="00E54453">
        <w:rPr>
          <w:rFonts w:ascii="Arial" w:hAnsi="Arial" w:cs="Arial"/>
          <w:sz w:val="22"/>
          <w:szCs w:val="22"/>
        </w:rPr>
        <w:t>;</w:t>
      </w:r>
    </w:p>
    <w:p w14:paraId="7159AE7E" w14:textId="121AC80B" w:rsidR="00355324" w:rsidRDefault="00355324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Przedmiot usługi:</w:t>
      </w:r>
    </w:p>
    <w:p w14:paraId="18A9A4BF" w14:textId="78C076D9" w:rsidR="00690D20" w:rsidRPr="00690D20" w:rsidRDefault="00510C37" w:rsidP="00690D20">
      <w:pPr>
        <w:pStyle w:val="Akapitzlist"/>
        <w:numPr>
          <w:ilvl w:val="0"/>
          <w:numId w:val="2"/>
        </w:numPr>
        <w:suppressAutoHyphens/>
        <w:autoSpaceDN w:val="0"/>
        <w:spacing w:before="60" w:after="0" w:line="276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przeprowadzenie obowiązkowej atestacji w odniesieniu do </w:t>
      </w:r>
      <w:r w:rsidR="00E54453">
        <w:rPr>
          <w:rFonts w:ascii="Arial" w:hAnsi="Arial" w:cs="Arial"/>
          <w:sz w:val="22"/>
          <w:szCs w:val="22"/>
        </w:rPr>
        <w:t>Sprawozdania</w:t>
      </w:r>
      <w:r>
        <w:rPr>
          <w:rFonts w:ascii="Arial" w:hAnsi="Arial" w:cs="Arial"/>
          <w:sz w:val="22"/>
          <w:szCs w:val="22"/>
        </w:rPr>
        <w:t xml:space="preserve"> </w:t>
      </w:r>
      <w:r w:rsidR="0008267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równoważonego Rozwoju</w:t>
      </w:r>
      <w:r w:rsidR="00BE3BF0">
        <w:rPr>
          <w:rFonts w:ascii="Arial" w:hAnsi="Arial" w:cs="Arial"/>
          <w:sz w:val="22"/>
          <w:szCs w:val="22"/>
        </w:rPr>
        <w:t xml:space="preserve"> </w:t>
      </w:r>
      <w:r w:rsidR="00B13C75" w:rsidRPr="00B13C75">
        <w:rPr>
          <w:rFonts w:ascii="Arial" w:hAnsi="Arial" w:cs="Arial"/>
          <w:sz w:val="22"/>
          <w:szCs w:val="22"/>
        </w:rPr>
        <w:t>Grupy Kapitałowej WĘGLOKOKS</w:t>
      </w:r>
      <w:r w:rsidR="005E6CA5">
        <w:rPr>
          <w:rFonts w:ascii="Arial" w:hAnsi="Arial" w:cs="Arial"/>
          <w:sz w:val="22"/>
          <w:szCs w:val="22"/>
        </w:rPr>
        <w:t>,</w:t>
      </w:r>
    </w:p>
    <w:p w14:paraId="11D76409" w14:textId="77777777" w:rsidR="00690D20" w:rsidRDefault="00690D20" w:rsidP="00690D20">
      <w:pPr>
        <w:pStyle w:val="Akapitzlist"/>
        <w:numPr>
          <w:ilvl w:val="0"/>
          <w:numId w:val="2"/>
        </w:numPr>
        <w:suppressAutoHyphens/>
        <w:autoSpaceDN w:val="0"/>
        <w:spacing w:before="60" w:after="0" w:line="276" w:lineRule="auto"/>
        <w:ind w:left="567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13C75" w:rsidRPr="00690D20">
        <w:rPr>
          <w:rFonts w:ascii="Arial" w:hAnsi="Arial" w:cs="Arial"/>
          <w:sz w:val="22"/>
          <w:szCs w:val="22"/>
        </w:rPr>
        <w:t xml:space="preserve">testacja obejmuje procedury mające na celu wydanie wniosku w odniesieniu do następujących kryteriów: </w:t>
      </w:r>
    </w:p>
    <w:p w14:paraId="536F51F6" w14:textId="77777777" w:rsidR="00690D20" w:rsidRDefault="00B13C75" w:rsidP="00690D20">
      <w:pPr>
        <w:pStyle w:val="Akapitzlist"/>
        <w:numPr>
          <w:ilvl w:val="0"/>
          <w:numId w:val="6"/>
        </w:numPr>
        <w:suppressAutoHyphens/>
        <w:autoSpaceDN w:val="0"/>
        <w:spacing w:before="60"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90D20">
        <w:rPr>
          <w:rFonts w:ascii="Arial" w:hAnsi="Arial" w:cs="Arial"/>
          <w:sz w:val="22"/>
          <w:szCs w:val="22"/>
        </w:rPr>
        <w:t xml:space="preserve">zgodności z: </w:t>
      </w:r>
    </w:p>
    <w:p w14:paraId="4BEA0A34" w14:textId="3E75D7A4" w:rsidR="00B13C75" w:rsidRPr="00690D20" w:rsidRDefault="00B13C75" w:rsidP="00690D20">
      <w:pPr>
        <w:pStyle w:val="Akapitzlist"/>
        <w:numPr>
          <w:ilvl w:val="0"/>
          <w:numId w:val="7"/>
        </w:numPr>
        <w:suppressAutoHyphens/>
        <w:autoSpaceDN w:val="0"/>
        <w:spacing w:before="60"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90D20">
        <w:rPr>
          <w:rFonts w:ascii="Arial" w:hAnsi="Arial" w:cs="Arial"/>
          <w:sz w:val="22"/>
          <w:szCs w:val="22"/>
        </w:rPr>
        <w:t xml:space="preserve">wytycznymi Dyrektywy CSRD, </w:t>
      </w:r>
    </w:p>
    <w:p w14:paraId="4F969267" w14:textId="77777777" w:rsidR="00690D20" w:rsidRDefault="00B13C75" w:rsidP="00690D20">
      <w:pPr>
        <w:pStyle w:val="Akapitzlist"/>
        <w:numPr>
          <w:ilvl w:val="0"/>
          <w:numId w:val="7"/>
        </w:numPr>
        <w:suppressAutoHyphens/>
        <w:autoSpaceDN w:val="0"/>
        <w:spacing w:before="60"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13C75">
        <w:rPr>
          <w:rFonts w:ascii="Arial" w:hAnsi="Arial" w:cs="Arial"/>
          <w:sz w:val="22"/>
          <w:szCs w:val="22"/>
        </w:rPr>
        <w:t>Standardami ESRS</w:t>
      </w:r>
      <w:r w:rsidR="00690D20">
        <w:rPr>
          <w:rFonts w:ascii="Arial" w:hAnsi="Arial" w:cs="Arial"/>
          <w:sz w:val="22"/>
          <w:szCs w:val="22"/>
        </w:rPr>
        <w:t>,</w:t>
      </w:r>
    </w:p>
    <w:p w14:paraId="5DED510B" w14:textId="4C5E0FF2" w:rsidR="00B13C75" w:rsidRPr="00690D20" w:rsidRDefault="00B13C75" w:rsidP="00690D20">
      <w:pPr>
        <w:pStyle w:val="Akapitzlist"/>
        <w:numPr>
          <w:ilvl w:val="0"/>
          <w:numId w:val="7"/>
        </w:numPr>
        <w:suppressAutoHyphens/>
        <w:autoSpaceDN w:val="0"/>
        <w:spacing w:before="60"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90D20">
        <w:rPr>
          <w:rFonts w:ascii="Arial" w:hAnsi="Arial" w:cs="Arial"/>
          <w:sz w:val="22"/>
          <w:szCs w:val="22"/>
        </w:rPr>
        <w:t xml:space="preserve">ze standardami sprawozdawczości zrównoważonego rozwoju, o których mowa w ustawie o rachunkowości, </w:t>
      </w:r>
    </w:p>
    <w:p w14:paraId="78E8655C" w14:textId="365A892A" w:rsidR="00B13C75" w:rsidRPr="00690D20" w:rsidRDefault="00B13C75" w:rsidP="00690D20">
      <w:pPr>
        <w:pStyle w:val="Akapitzlist"/>
        <w:numPr>
          <w:ilvl w:val="0"/>
          <w:numId w:val="6"/>
        </w:numPr>
        <w:suppressAutoHyphens/>
        <w:autoSpaceDN w:val="0"/>
        <w:spacing w:before="60"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90D20">
        <w:rPr>
          <w:rFonts w:ascii="Arial" w:hAnsi="Arial" w:cs="Arial"/>
          <w:sz w:val="22"/>
          <w:szCs w:val="22"/>
        </w:rPr>
        <w:t>przeprowadzonego przez G</w:t>
      </w:r>
      <w:r w:rsidR="00082677">
        <w:rPr>
          <w:rFonts w:ascii="Arial" w:hAnsi="Arial" w:cs="Arial"/>
          <w:sz w:val="22"/>
          <w:szCs w:val="22"/>
        </w:rPr>
        <w:t>rupę Kapitałową WĘGLOKOKS</w:t>
      </w:r>
      <w:r w:rsidRPr="00690D20">
        <w:rPr>
          <w:rFonts w:ascii="Arial" w:hAnsi="Arial" w:cs="Arial"/>
          <w:sz w:val="22"/>
          <w:szCs w:val="22"/>
        </w:rPr>
        <w:t xml:space="preserve"> procesu identyfikacji informacji przedstawionych zgodnie ze standardami ESRS, </w:t>
      </w:r>
    </w:p>
    <w:p w14:paraId="068577EE" w14:textId="4836B4C0" w:rsidR="00B13C75" w:rsidRPr="00B13C75" w:rsidRDefault="00B13C75" w:rsidP="00690D20">
      <w:pPr>
        <w:pStyle w:val="Akapitzlist"/>
        <w:numPr>
          <w:ilvl w:val="0"/>
          <w:numId w:val="6"/>
        </w:numPr>
        <w:suppressAutoHyphens/>
        <w:autoSpaceDN w:val="0"/>
        <w:spacing w:before="60"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13C75">
        <w:rPr>
          <w:rFonts w:ascii="Arial" w:hAnsi="Arial" w:cs="Arial"/>
          <w:sz w:val="22"/>
          <w:szCs w:val="22"/>
        </w:rPr>
        <w:t xml:space="preserve">zgodności z wymogiem znakowania sprawozdawczości w zakresie zrównoważonego rozwoju w formacie XBRL, </w:t>
      </w:r>
    </w:p>
    <w:p w14:paraId="5C3401A5" w14:textId="3FE4D2B0" w:rsidR="00690D20" w:rsidRDefault="00B13C75" w:rsidP="00690D20">
      <w:pPr>
        <w:pStyle w:val="Akapitzlist"/>
        <w:numPr>
          <w:ilvl w:val="0"/>
          <w:numId w:val="6"/>
        </w:numPr>
        <w:suppressAutoHyphens/>
        <w:autoSpaceDN w:val="0"/>
        <w:spacing w:before="60" w:after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13C75">
        <w:rPr>
          <w:rFonts w:ascii="Arial" w:hAnsi="Arial" w:cs="Arial"/>
          <w:sz w:val="22"/>
          <w:szCs w:val="22"/>
        </w:rPr>
        <w:t xml:space="preserve">zgodności z wymogami sprawozdawczymi określonymi w art. 8 Rozporządzenia </w:t>
      </w:r>
      <w:r w:rsidR="005A0DFF">
        <w:rPr>
          <w:rFonts w:ascii="Arial" w:hAnsi="Arial" w:cs="Arial"/>
          <w:sz w:val="22"/>
          <w:szCs w:val="22"/>
        </w:rPr>
        <w:t xml:space="preserve">Parlamentu Europejskiego i Rady (UE) </w:t>
      </w:r>
      <w:r w:rsidRPr="00B13C75">
        <w:rPr>
          <w:rFonts w:ascii="Arial" w:hAnsi="Arial" w:cs="Arial"/>
          <w:sz w:val="22"/>
          <w:szCs w:val="22"/>
        </w:rPr>
        <w:t>2020/852</w:t>
      </w:r>
      <w:bookmarkStart w:id="0" w:name="_Ref61000428"/>
      <w:r w:rsidR="005A0DFF">
        <w:rPr>
          <w:rFonts w:ascii="Arial" w:hAnsi="Arial" w:cs="Arial"/>
          <w:sz w:val="22"/>
          <w:szCs w:val="22"/>
        </w:rPr>
        <w:t xml:space="preserve"> z 18 czerwca 2020 r. </w:t>
      </w:r>
      <w:r w:rsidR="005A0DFF" w:rsidRPr="005A0DFF">
        <w:rPr>
          <w:rFonts w:ascii="Arial" w:hAnsi="Arial" w:cs="Arial"/>
          <w:sz w:val="22"/>
          <w:szCs w:val="22"/>
        </w:rPr>
        <w:t xml:space="preserve">w sprawie </w:t>
      </w:r>
      <w:r w:rsidR="005A0DFF" w:rsidRPr="005A0DFF">
        <w:rPr>
          <w:rFonts w:ascii="Arial" w:hAnsi="Arial" w:cs="Arial"/>
          <w:sz w:val="22"/>
          <w:szCs w:val="22"/>
        </w:rPr>
        <w:lastRenderedPageBreak/>
        <w:t>ustanowienia ram ułatwiających zrównoważone inwestycje, zmieniające rozporządzenie (UE) 2019/2088</w:t>
      </w:r>
      <w:r w:rsidR="00C85D7F">
        <w:rPr>
          <w:rFonts w:ascii="Arial" w:hAnsi="Arial" w:cs="Arial"/>
          <w:sz w:val="22"/>
          <w:szCs w:val="22"/>
        </w:rPr>
        <w:t>,</w:t>
      </w:r>
    </w:p>
    <w:p w14:paraId="33A10316" w14:textId="73B9DB25" w:rsidR="006F1766" w:rsidRPr="00D0520D" w:rsidRDefault="00690D20" w:rsidP="00E54453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</w:pPr>
      <w:bookmarkStart w:id="1" w:name="_Ref61000487"/>
      <w:bookmarkEnd w:id="0"/>
      <w:r>
        <w:rPr>
          <w:sz w:val="22"/>
          <w:szCs w:val="22"/>
        </w:rPr>
        <w:t>z</w:t>
      </w:r>
      <w:r w:rsidRPr="00690D20">
        <w:rPr>
          <w:sz w:val="22"/>
          <w:szCs w:val="22"/>
        </w:rPr>
        <w:t>akres Przedmiotu Umowy może być zawężony lub rozszerzony o inne zadania wynikające z przyjętych standardów i wytycznych w celu zapewnienia poprawności i</w:t>
      </w:r>
      <w:r w:rsidR="00E54453">
        <w:rPr>
          <w:sz w:val="22"/>
          <w:szCs w:val="22"/>
        </w:rPr>
        <w:t> </w:t>
      </w:r>
      <w:r w:rsidRPr="00690D20">
        <w:rPr>
          <w:sz w:val="22"/>
          <w:szCs w:val="22"/>
        </w:rPr>
        <w:t>kompletności wymaganego zakresu świadczonej Usługi z wymogami wynikającymi z</w:t>
      </w:r>
      <w:r w:rsidR="00E54453">
        <w:rPr>
          <w:sz w:val="22"/>
          <w:szCs w:val="22"/>
        </w:rPr>
        <w:t> </w:t>
      </w:r>
      <w:r w:rsidRPr="00690D20">
        <w:rPr>
          <w:sz w:val="22"/>
          <w:szCs w:val="22"/>
        </w:rPr>
        <w:t>transpozycji Dyrektywy CSRD do krajowych przepisów</w:t>
      </w:r>
      <w:bookmarkEnd w:id="1"/>
      <w:r w:rsidR="00ED66E1">
        <w:rPr>
          <w:sz w:val="22"/>
          <w:szCs w:val="22"/>
        </w:rPr>
        <w:t>;</w:t>
      </w:r>
    </w:p>
    <w:p w14:paraId="147656C9" w14:textId="6E1D33D0" w:rsidR="00DF7F9D" w:rsidRPr="00DF7F9D" w:rsidRDefault="00DF7F9D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 w:rsidRPr="00DF7F9D">
        <w:rPr>
          <w:rFonts w:ascii="Arial" w:hAnsi="Arial" w:cs="Arial"/>
          <w:sz w:val="22"/>
          <w:szCs w:val="22"/>
          <w:u w:val="single"/>
        </w:rPr>
        <w:t>Terminy:</w:t>
      </w:r>
    </w:p>
    <w:p w14:paraId="16424177" w14:textId="3203FEA3" w:rsidR="00E54453" w:rsidRDefault="00E54453" w:rsidP="00E54453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 terminów przeprowadzenia atestacji zgodnie z terminami określonymi w</w:t>
      </w:r>
      <w:r w:rsidR="00F23D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SIWZ,</w:t>
      </w:r>
    </w:p>
    <w:p w14:paraId="34C21F94" w14:textId="62BA7D06" w:rsidR="00E54453" w:rsidRPr="001E635C" w:rsidRDefault="00E54453" w:rsidP="001E635C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zobowiązanie firmy audytorskiej do przekazania szczegółowego harmonogramu prac zgodnego z ogólnym harmonogramem prac określonym w SIWZ;</w:t>
      </w:r>
    </w:p>
    <w:p w14:paraId="519F048E" w14:textId="330E85DB" w:rsidR="0044059A" w:rsidRPr="0044059A" w:rsidRDefault="006F1766" w:rsidP="00212099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Skład</w:t>
      </w:r>
      <w:r w:rsidR="0044059A" w:rsidRPr="0044059A">
        <w:rPr>
          <w:rFonts w:ascii="Arial" w:hAnsi="Arial" w:cs="Arial"/>
          <w:sz w:val="22"/>
          <w:szCs w:val="22"/>
          <w:u w:val="single"/>
        </w:rPr>
        <w:t xml:space="preserve"> zespołu wykonującego badanie:</w:t>
      </w:r>
    </w:p>
    <w:p w14:paraId="7C6C221D" w14:textId="0848CA79" w:rsidR="001E2D04" w:rsidRDefault="0078278C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4059A">
        <w:rPr>
          <w:rFonts w:ascii="Arial" w:hAnsi="Arial" w:cs="Arial"/>
          <w:sz w:val="22"/>
          <w:szCs w:val="22"/>
        </w:rPr>
        <w:t>iczbowe określenie s</w:t>
      </w:r>
      <w:r w:rsidR="001E2D04">
        <w:rPr>
          <w:rFonts w:ascii="Arial" w:hAnsi="Arial" w:cs="Arial"/>
          <w:sz w:val="22"/>
          <w:szCs w:val="22"/>
        </w:rPr>
        <w:t>kład</w:t>
      </w:r>
      <w:r w:rsidR="0044059A">
        <w:rPr>
          <w:rFonts w:ascii="Arial" w:hAnsi="Arial" w:cs="Arial"/>
          <w:sz w:val="22"/>
          <w:szCs w:val="22"/>
        </w:rPr>
        <w:t>u</w:t>
      </w:r>
      <w:r w:rsidR="001E2D04">
        <w:rPr>
          <w:rFonts w:ascii="Arial" w:hAnsi="Arial" w:cs="Arial"/>
          <w:sz w:val="22"/>
          <w:szCs w:val="22"/>
        </w:rPr>
        <w:t xml:space="preserve"> zespołu dedykowanego do przeprowadzenia badania, w tym wskazanie kluczowego biegłego rewidenta.</w:t>
      </w:r>
    </w:p>
    <w:p w14:paraId="0274FF06" w14:textId="45794393" w:rsidR="0044059A" w:rsidRPr="0044059A" w:rsidRDefault="0044059A" w:rsidP="00212099">
      <w:p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44059A">
        <w:rPr>
          <w:rFonts w:ascii="Arial" w:hAnsi="Arial" w:cs="Arial"/>
          <w:sz w:val="22"/>
          <w:szCs w:val="22"/>
          <w:u w:val="single"/>
        </w:rPr>
        <w:t>Wynagrodzenie</w:t>
      </w:r>
      <w:r w:rsidRPr="0044059A">
        <w:rPr>
          <w:rFonts w:ascii="Arial" w:hAnsi="Arial" w:cs="Arial"/>
          <w:sz w:val="22"/>
          <w:szCs w:val="22"/>
        </w:rPr>
        <w:t>:</w:t>
      </w:r>
    </w:p>
    <w:p w14:paraId="397A7D8D" w14:textId="7011C29E" w:rsidR="00355324" w:rsidRPr="006F1766" w:rsidRDefault="006F1766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E2D04" w:rsidRPr="006F1766">
        <w:rPr>
          <w:rFonts w:ascii="Arial" w:hAnsi="Arial" w:cs="Arial"/>
          <w:sz w:val="22"/>
          <w:szCs w:val="22"/>
        </w:rPr>
        <w:t xml:space="preserve">ysokość wynagrodzenia za przeprowadzone </w:t>
      </w:r>
      <w:r w:rsidR="00243A8C">
        <w:rPr>
          <w:rFonts w:ascii="Arial" w:hAnsi="Arial" w:cs="Arial"/>
          <w:sz w:val="22"/>
          <w:szCs w:val="22"/>
        </w:rPr>
        <w:t>obowiązkowej atestacji w odniesieniu do Sprawozdania Zrównoważonego Rozwoju</w:t>
      </w:r>
      <w:r w:rsidR="00243A8C" w:rsidRPr="00B13C75">
        <w:rPr>
          <w:rFonts w:ascii="Arial" w:hAnsi="Arial" w:cs="Arial"/>
          <w:sz w:val="22"/>
          <w:szCs w:val="22"/>
        </w:rPr>
        <w:t xml:space="preserve"> Grupy Kapitałowej WĘGLOKOKS</w:t>
      </w:r>
      <w:r w:rsidR="00385997" w:rsidRPr="006F1766">
        <w:rPr>
          <w:rFonts w:ascii="Arial" w:hAnsi="Arial" w:cs="Arial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winna obejmować wszystkie składniki i koszty związane z realizacją prac (m.in.</w:t>
      </w:r>
      <w:r w:rsidR="00355324" w:rsidRPr="006F1766">
        <w:rPr>
          <w:rFonts w:ascii="Arial" w:hAnsi="Arial" w:cs="Arial"/>
          <w:spacing w:val="-18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koszty</w:t>
      </w:r>
      <w:r w:rsidR="00355324" w:rsidRPr="006F1766">
        <w:rPr>
          <w:rFonts w:ascii="Arial" w:hAnsi="Arial" w:cs="Arial"/>
          <w:spacing w:val="-15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dojazdów,</w:t>
      </w:r>
      <w:r w:rsidR="00355324" w:rsidRPr="006F1766">
        <w:rPr>
          <w:rFonts w:ascii="Arial" w:hAnsi="Arial" w:cs="Arial"/>
          <w:spacing w:val="-14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noclegów,</w:t>
      </w:r>
      <w:r w:rsidR="00355324" w:rsidRPr="006F1766">
        <w:rPr>
          <w:rFonts w:ascii="Arial" w:hAnsi="Arial" w:cs="Arial"/>
          <w:spacing w:val="-16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diet,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przesyłek,</w:t>
      </w:r>
      <w:r w:rsidR="00355324" w:rsidRPr="006F1766">
        <w:rPr>
          <w:rFonts w:ascii="Arial" w:hAnsi="Arial" w:cs="Arial"/>
          <w:spacing w:val="-19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kosztów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administracyjnych,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kosztów</w:t>
      </w:r>
      <w:r w:rsidR="00355324" w:rsidRPr="006F1766">
        <w:rPr>
          <w:rFonts w:ascii="Arial" w:hAnsi="Arial" w:cs="Arial"/>
          <w:spacing w:val="-17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uczestnictwa w</w:t>
      </w:r>
      <w:r w:rsidR="00C85D7F">
        <w:rPr>
          <w:rFonts w:ascii="Arial" w:hAnsi="Arial" w:cs="Arial"/>
          <w:sz w:val="22"/>
          <w:szCs w:val="22"/>
        </w:rPr>
        <w:t> </w:t>
      </w:r>
      <w:r w:rsidR="00355324" w:rsidRPr="006F1766">
        <w:rPr>
          <w:rFonts w:ascii="Arial" w:hAnsi="Arial" w:cs="Arial"/>
          <w:sz w:val="22"/>
          <w:szCs w:val="22"/>
        </w:rPr>
        <w:t>posiedzeniach Komitetów Audytu, Rad Nadzorczych, Walnych Zgromadzeniach</w:t>
      </w:r>
      <w:r w:rsidR="00355324" w:rsidRPr="006F1766">
        <w:rPr>
          <w:rFonts w:ascii="Arial" w:hAnsi="Arial" w:cs="Arial"/>
          <w:spacing w:val="-11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>itp.).</w:t>
      </w:r>
    </w:p>
    <w:p w14:paraId="7BD6509E" w14:textId="70023A8A" w:rsidR="003B4CBB" w:rsidRDefault="006F1766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określenie, że u</w:t>
      </w:r>
      <w:r w:rsidR="00355324" w:rsidRPr="006F1766">
        <w:rPr>
          <w:rFonts w:ascii="Arial" w:hAnsi="Arial" w:cs="Arial"/>
          <w:sz w:val="22"/>
          <w:szCs w:val="22"/>
        </w:rPr>
        <w:t>iszcz</w:t>
      </w:r>
      <w:r w:rsidR="0078278C">
        <w:rPr>
          <w:rFonts w:ascii="Arial" w:hAnsi="Arial" w:cs="Arial"/>
          <w:sz w:val="22"/>
          <w:szCs w:val="22"/>
        </w:rPr>
        <w:t>e</w:t>
      </w:r>
      <w:r w:rsidR="00355324" w:rsidRPr="006F1766">
        <w:rPr>
          <w:rFonts w:ascii="Arial" w:hAnsi="Arial" w:cs="Arial"/>
          <w:sz w:val="22"/>
          <w:szCs w:val="22"/>
        </w:rPr>
        <w:t xml:space="preserve">nie płatności </w:t>
      </w:r>
      <w:r w:rsidR="0078278C">
        <w:rPr>
          <w:rFonts w:ascii="Arial" w:hAnsi="Arial" w:cs="Arial"/>
          <w:sz w:val="22"/>
          <w:szCs w:val="22"/>
        </w:rPr>
        <w:t>za wykonane usługi dokona się</w:t>
      </w:r>
      <w:r>
        <w:rPr>
          <w:rFonts w:ascii="Arial" w:hAnsi="Arial" w:cs="Arial"/>
          <w:sz w:val="22"/>
          <w:szCs w:val="22"/>
        </w:rPr>
        <w:t xml:space="preserve"> </w:t>
      </w:r>
      <w:r w:rsidR="00355324" w:rsidRPr="006F1766">
        <w:rPr>
          <w:rFonts w:ascii="Arial" w:hAnsi="Arial" w:cs="Arial"/>
          <w:sz w:val="22"/>
          <w:szCs w:val="22"/>
        </w:rPr>
        <w:t xml:space="preserve">na rachunek bankowy firmy audytorskiej ujawnionej w wykazie podatników VAT, o którym mowa w art. 96b ust. 2 ustawy </w:t>
      </w:r>
      <w:r>
        <w:rPr>
          <w:rFonts w:ascii="Arial" w:hAnsi="Arial" w:cs="Arial"/>
          <w:sz w:val="22"/>
          <w:szCs w:val="22"/>
        </w:rPr>
        <w:t xml:space="preserve">z dnia 11 marca 2004 roku </w:t>
      </w:r>
      <w:r w:rsidR="00355324" w:rsidRPr="006F176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podatku od towarów i usług (dalej: ustawa o </w:t>
      </w:r>
      <w:r w:rsidR="00355324" w:rsidRPr="006F1766">
        <w:rPr>
          <w:rFonts w:ascii="Arial" w:hAnsi="Arial" w:cs="Arial"/>
          <w:sz w:val="22"/>
          <w:szCs w:val="22"/>
        </w:rPr>
        <w:t>VAT</w:t>
      </w:r>
      <w:r>
        <w:rPr>
          <w:rFonts w:ascii="Arial" w:hAnsi="Arial" w:cs="Arial"/>
          <w:sz w:val="22"/>
          <w:szCs w:val="22"/>
        </w:rPr>
        <w:t>)</w:t>
      </w:r>
      <w:r w:rsidR="00355324" w:rsidRPr="006F1766">
        <w:rPr>
          <w:rFonts w:ascii="Arial" w:hAnsi="Arial" w:cs="Arial"/>
          <w:sz w:val="22"/>
          <w:szCs w:val="22"/>
        </w:rPr>
        <w:t>. W przypadku braku rachunku bankowego w wykazie podatników VAT, Spółka nie będzie zobowiązana do zapłaty odsetek z tytułu nieterminowej płatności faktury</w:t>
      </w:r>
      <w:r w:rsidR="000E749A">
        <w:rPr>
          <w:rFonts w:ascii="Arial" w:hAnsi="Arial" w:cs="Arial"/>
          <w:sz w:val="22"/>
          <w:szCs w:val="22"/>
        </w:rPr>
        <w:t>, a</w:t>
      </w:r>
      <w:r w:rsidR="003A6AAE">
        <w:rPr>
          <w:rFonts w:ascii="Arial" w:hAnsi="Arial" w:cs="Arial"/>
          <w:sz w:val="22"/>
          <w:szCs w:val="22"/>
        </w:rPr>
        <w:t> </w:t>
      </w:r>
      <w:r w:rsidR="000E749A">
        <w:rPr>
          <w:rFonts w:ascii="Arial" w:hAnsi="Arial" w:cs="Arial"/>
          <w:sz w:val="22"/>
          <w:szCs w:val="22"/>
        </w:rPr>
        <w:t>firma audytorska przedłoży zaświadczenie z banku o posiadanym rachunku bankowym</w:t>
      </w:r>
      <w:r w:rsidR="003B4CBB">
        <w:rPr>
          <w:rFonts w:ascii="Arial" w:hAnsi="Arial" w:cs="Arial"/>
          <w:sz w:val="22"/>
          <w:szCs w:val="22"/>
        </w:rPr>
        <w:t>,</w:t>
      </w:r>
    </w:p>
    <w:p w14:paraId="52F0D520" w14:textId="275B2C9E" w:rsidR="00207F06" w:rsidRDefault="003B4CBB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określenie, że </w:t>
      </w:r>
      <w:r w:rsidRPr="003B4CBB">
        <w:rPr>
          <w:rFonts w:ascii="Arial" w:hAnsi="Arial" w:cs="Arial"/>
          <w:sz w:val="22"/>
          <w:szCs w:val="22"/>
        </w:rPr>
        <w:t>wynagrodzenie za realizację prac ma charakter stałego ryczałtu i nie może ulec podwyższeniu z jakiejkolwiek przyczyny. Strony ustalają, że w przypadku, gdy Spółka lub dany podmiot Grupy z jakiegokolwiek powodu nie będzie podlegał obowiązkowi badania zgodnie z obowiązującymi regulacjami prawnymi, prace audytorskie zostaną ograniczone, a Spółka będzie uprawniona do rezygnacji z usług w</w:t>
      </w:r>
      <w:r w:rsidR="003A6AAE">
        <w:rPr>
          <w:rFonts w:ascii="Arial" w:hAnsi="Arial" w:cs="Arial"/>
          <w:sz w:val="22"/>
          <w:szCs w:val="22"/>
        </w:rPr>
        <w:t> </w:t>
      </w:r>
      <w:r w:rsidRPr="003B4CBB">
        <w:rPr>
          <w:rFonts w:ascii="Arial" w:hAnsi="Arial" w:cs="Arial"/>
          <w:sz w:val="22"/>
          <w:szCs w:val="22"/>
        </w:rPr>
        <w:t>zakresie i zgodnie z zasadami wynikającymi z SIWZ</w:t>
      </w:r>
      <w:r w:rsidR="00207F06">
        <w:rPr>
          <w:rFonts w:ascii="Arial" w:hAnsi="Arial" w:cs="Arial"/>
          <w:sz w:val="22"/>
          <w:szCs w:val="22"/>
        </w:rPr>
        <w:t>,</w:t>
      </w:r>
    </w:p>
    <w:p w14:paraId="6A6EF21A" w14:textId="7C2D0616" w:rsidR="00355324" w:rsidRPr="00585643" w:rsidRDefault="00207F06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64E75">
        <w:rPr>
          <w:rFonts w:ascii="Arial" w:hAnsi="Arial" w:cs="Arial"/>
          <w:sz w:val="22"/>
          <w:szCs w:val="22"/>
        </w:rPr>
        <w:t>Zleceniobiorca nie może domagać się wypłaty zaliczki na poczet wykonania umowy</w:t>
      </w:r>
      <w:r w:rsidR="00585643">
        <w:rPr>
          <w:rFonts w:ascii="Arial" w:hAnsi="Arial" w:cs="Arial"/>
          <w:sz w:val="22"/>
          <w:szCs w:val="22"/>
        </w:rPr>
        <w:t>;</w:t>
      </w:r>
    </w:p>
    <w:p w14:paraId="5046716F" w14:textId="14EA0B98" w:rsidR="00355324" w:rsidRPr="006F1766" w:rsidRDefault="00355324" w:rsidP="00212099">
      <w:pPr>
        <w:pStyle w:val="Akapitzlist"/>
        <w:spacing w:before="120" w:after="0"/>
        <w:ind w:left="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6F1766">
        <w:rPr>
          <w:rFonts w:ascii="Arial" w:hAnsi="Arial" w:cs="Arial"/>
          <w:sz w:val="22"/>
          <w:szCs w:val="22"/>
          <w:u w:val="single"/>
        </w:rPr>
        <w:t>Oświadczenie o zachowaniu poufności</w:t>
      </w:r>
      <w:r w:rsidR="00580D08">
        <w:rPr>
          <w:rFonts w:ascii="Arial" w:hAnsi="Arial" w:cs="Arial"/>
          <w:sz w:val="22"/>
          <w:szCs w:val="22"/>
          <w:u w:val="single"/>
        </w:rPr>
        <w:t xml:space="preserve"> oraz zniszczeniu dokumentacji po wykonaniu umowy</w:t>
      </w:r>
      <w:r w:rsidRPr="006F1766">
        <w:rPr>
          <w:rFonts w:ascii="Arial" w:hAnsi="Arial" w:cs="Arial"/>
          <w:sz w:val="22"/>
          <w:szCs w:val="22"/>
          <w:u w:val="single"/>
        </w:rPr>
        <w:t>:</w:t>
      </w:r>
    </w:p>
    <w:p w14:paraId="174A6618" w14:textId="2B80242C" w:rsidR="0055552C" w:rsidRDefault="000E749A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15F38">
        <w:rPr>
          <w:rFonts w:ascii="Arial" w:hAnsi="Arial" w:cs="Arial"/>
          <w:sz w:val="22"/>
          <w:szCs w:val="22"/>
        </w:rPr>
        <w:t xml:space="preserve">świadczenie o zachowaniu w poufności </w:t>
      </w:r>
      <w:r>
        <w:rPr>
          <w:rFonts w:ascii="Arial" w:hAnsi="Arial" w:cs="Arial"/>
          <w:sz w:val="22"/>
          <w:szCs w:val="22"/>
        </w:rPr>
        <w:t xml:space="preserve">wszystkich informacji pozyskanych w trakcie badania </w:t>
      </w:r>
      <w:r w:rsidR="00015F38">
        <w:rPr>
          <w:rFonts w:ascii="Arial" w:hAnsi="Arial" w:cs="Arial"/>
          <w:sz w:val="22"/>
          <w:szCs w:val="22"/>
        </w:rPr>
        <w:t>przez firmę audytorską</w:t>
      </w:r>
      <w:r w:rsidR="0047162B">
        <w:rPr>
          <w:rFonts w:ascii="Arial" w:hAnsi="Arial" w:cs="Arial"/>
          <w:sz w:val="22"/>
          <w:szCs w:val="22"/>
        </w:rPr>
        <w:t>, firmy z grupy</w:t>
      </w:r>
      <w:r w:rsidR="00015F38">
        <w:rPr>
          <w:rFonts w:ascii="Arial" w:hAnsi="Arial" w:cs="Arial"/>
          <w:sz w:val="22"/>
          <w:szCs w:val="22"/>
        </w:rPr>
        <w:t xml:space="preserve"> </w:t>
      </w:r>
      <w:r w:rsidR="0047162B">
        <w:rPr>
          <w:rFonts w:ascii="Arial" w:hAnsi="Arial" w:cs="Arial"/>
          <w:sz w:val="22"/>
          <w:szCs w:val="22"/>
        </w:rPr>
        <w:t xml:space="preserve">firmy audytorskiej, </w:t>
      </w:r>
      <w:r w:rsidR="0047162B" w:rsidRPr="00970997">
        <w:rPr>
          <w:rFonts w:ascii="Arial" w:hAnsi="Arial" w:cs="Arial"/>
          <w:sz w:val="22"/>
          <w:szCs w:val="22"/>
        </w:rPr>
        <w:t>podwykonawców</w:t>
      </w:r>
      <w:r w:rsidR="0047162B">
        <w:rPr>
          <w:rFonts w:ascii="Arial" w:hAnsi="Arial" w:cs="Arial"/>
          <w:sz w:val="22"/>
          <w:szCs w:val="22"/>
        </w:rPr>
        <w:t xml:space="preserve"> </w:t>
      </w:r>
      <w:r w:rsidR="00015F38">
        <w:rPr>
          <w:rFonts w:ascii="Arial" w:hAnsi="Arial" w:cs="Arial"/>
          <w:sz w:val="22"/>
          <w:szCs w:val="22"/>
        </w:rPr>
        <w:t>i</w:t>
      </w:r>
      <w:r w:rsidR="003A6AAE">
        <w:rPr>
          <w:rFonts w:ascii="Arial" w:hAnsi="Arial" w:cs="Arial"/>
          <w:sz w:val="22"/>
          <w:szCs w:val="22"/>
        </w:rPr>
        <w:t> </w:t>
      </w:r>
      <w:r w:rsidR="00015F38">
        <w:rPr>
          <w:rFonts w:ascii="Arial" w:hAnsi="Arial" w:cs="Arial"/>
          <w:sz w:val="22"/>
          <w:szCs w:val="22"/>
        </w:rPr>
        <w:t xml:space="preserve">członków zespołu </w:t>
      </w:r>
      <w:r>
        <w:rPr>
          <w:rFonts w:ascii="Arial" w:hAnsi="Arial" w:cs="Arial"/>
          <w:sz w:val="22"/>
          <w:szCs w:val="22"/>
        </w:rPr>
        <w:t>dedykowanego do przeprowadzenia badania</w:t>
      </w:r>
      <w:r w:rsidR="0055552C">
        <w:rPr>
          <w:rFonts w:ascii="Arial" w:hAnsi="Arial" w:cs="Arial"/>
          <w:sz w:val="22"/>
          <w:szCs w:val="22"/>
        </w:rPr>
        <w:t>,</w:t>
      </w:r>
    </w:p>
    <w:p w14:paraId="36C3F3B5" w14:textId="77777777" w:rsidR="00580D08" w:rsidRDefault="0055552C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70997">
        <w:rPr>
          <w:rFonts w:ascii="Arial" w:hAnsi="Arial" w:cs="Arial"/>
          <w:sz w:val="22"/>
          <w:szCs w:val="22"/>
        </w:rPr>
        <w:t xml:space="preserve">bowiązek zachowania poufności trwa również po rozwiązaniu lub wygaśnięciu </w:t>
      </w:r>
      <w:r>
        <w:rPr>
          <w:rFonts w:ascii="Arial" w:hAnsi="Arial" w:cs="Arial"/>
          <w:sz w:val="22"/>
          <w:szCs w:val="22"/>
        </w:rPr>
        <w:t>u</w:t>
      </w:r>
      <w:r w:rsidRPr="00970997">
        <w:rPr>
          <w:rFonts w:ascii="Arial" w:hAnsi="Arial" w:cs="Arial"/>
          <w:sz w:val="22"/>
          <w:szCs w:val="22"/>
        </w:rPr>
        <w:t>mowy.</w:t>
      </w:r>
    </w:p>
    <w:p w14:paraId="6A7CFAEA" w14:textId="77777777" w:rsidR="00580D08" w:rsidRDefault="000E749A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0D08">
        <w:rPr>
          <w:rFonts w:ascii="Arial" w:hAnsi="Arial" w:cs="Arial"/>
          <w:sz w:val="22"/>
          <w:szCs w:val="22"/>
        </w:rPr>
        <w:t>określenie s</w:t>
      </w:r>
      <w:r w:rsidR="00C2394A" w:rsidRPr="00580D08">
        <w:rPr>
          <w:rFonts w:ascii="Arial" w:hAnsi="Arial" w:cs="Arial"/>
          <w:sz w:val="22"/>
          <w:szCs w:val="22"/>
        </w:rPr>
        <w:t>ytuacj</w:t>
      </w:r>
      <w:r w:rsidRPr="00580D08">
        <w:rPr>
          <w:rFonts w:ascii="Arial" w:hAnsi="Arial" w:cs="Arial"/>
          <w:sz w:val="22"/>
          <w:szCs w:val="22"/>
        </w:rPr>
        <w:t>i</w:t>
      </w:r>
      <w:r w:rsidR="00C2394A" w:rsidRPr="00580D08">
        <w:rPr>
          <w:rFonts w:ascii="Arial" w:hAnsi="Arial" w:cs="Arial"/>
          <w:sz w:val="22"/>
          <w:szCs w:val="22"/>
        </w:rPr>
        <w:t>, w których ujawnienie danych nie stanowi naruszenia obowiązku tajemnicy zawodowej</w:t>
      </w:r>
      <w:r w:rsidR="0055552C" w:rsidRPr="00580D08">
        <w:rPr>
          <w:rFonts w:ascii="Arial" w:hAnsi="Arial" w:cs="Arial"/>
          <w:sz w:val="22"/>
          <w:szCs w:val="22"/>
        </w:rPr>
        <w:t xml:space="preserve"> (np. na żądanie organu, który zgodnie z bezwzględnie obowiązującymi przepisami uprawniony jest żądać ujawnienia takich informacji)</w:t>
      </w:r>
      <w:r w:rsidR="00580D08" w:rsidRPr="00580D08">
        <w:rPr>
          <w:rFonts w:ascii="Arial" w:hAnsi="Arial" w:cs="Arial"/>
          <w:sz w:val="22"/>
          <w:szCs w:val="22"/>
        </w:rPr>
        <w:t>,</w:t>
      </w:r>
    </w:p>
    <w:p w14:paraId="3134EB7A" w14:textId="256AAA83" w:rsidR="00C2394A" w:rsidRPr="00580D08" w:rsidRDefault="00580D08" w:rsidP="00690D20">
      <w:pPr>
        <w:pStyle w:val="Akapitzlist"/>
        <w:numPr>
          <w:ilvl w:val="0"/>
          <w:numId w:val="2"/>
        </w:numPr>
        <w:spacing w:before="60" w:after="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obowiązek zwrotu lub </w:t>
      </w:r>
      <w:r w:rsidRPr="00580D08">
        <w:rPr>
          <w:rFonts w:ascii="Arial" w:hAnsi="Arial" w:cs="Arial"/>
          <w:sz w:val="22"/>
          <w:szCs w:val="22"/>
        </w:rPr>
        <w:t>zniszcz</w:t>
      </w:r>
      <w:r>
        <w:rPr>
          <w:rFonts w:ascii="Arial" w:hAnsi="Arial" w:cs="Arial"/>
          <w:sz w:val="22"/>
          <w:szCs w:val="22"/>
        </w:rPr>
        <w:t>enia</w:t>
      </w:r>
      <w:r w:rsidRPr="00580D08">
        <w:rPr>
          <w:rFonts w:ascii="Arial" w:hAnsi="Arial" w:cs="Arial"/>
          <w:sz w:val="22"/>
          <w:szCs w:val="22"/>
        </w:rPr>
        <w:t xml:space="preserve"> wszelkie</w:t>
      </w:r>
      <w:r>
        <w:rPr>
          <w:rFonts w:ascii="Arial" w:hAnsi="Arial" w:cs="Arial"/>
          <w:sz w:val="22"/>
          <w:szCs w:val="22"/>
        </w:rPr>
        <w:t>j</w:t>
      </w:r>
      <w:r w:rsidRPr="00580D08">
        <w:rPr>
          <w:rFonts w:ascii="Arial" w:hAnsi="Arial" w:cs="Arial"/>
          <w:sz w:val="22"/>
          <w:szCs w:val="22"/>
        </w:rPr>
        <w:t xml:space="preserve"> dokument</w:t>
      </w:r>
      <w:r>
        <w:rPr>
          <w:rFonts w:ascii="Arial" w:hAnsi="Arial" w:cs="Arial"/>
          <w:sz w:val="22"/>
          <w:szCs w:val="22"/>
        </w:rPr>
        <w:t xml:space="preserve">acji pozyskanej w związku ze świadczeniem usług </w:t>
      </w:r>
      <w:r w:rsidR="001F0EF0">
        <w:rPr>
          <w:rFonts w:ascii="Arial" w:hAnsi="Arial" w:cs="Arial"/>
          <w:sz w:val="22"/>
          <w:szCs w:val="22"/>
        </w:rPr>
        <w:t>z wyjątkiem</w:t>
      </w:r>
      <w:r>
        <w:rPr>
          <w:rFonts w:ascii="Arial" w:hAnsi="Arial" w:cs="Arial"/>
          <w:sz w:val="22"/>
          <w:szCs w:val="22"/>
        </w:rPr>
        <w:t xml:space="preserve"> kopii dokumentacji </w:t>
      </w:r>
      <w:r w:rsidRPr="00580D08">
        <w:rPr>
          <w:rFonts w:ascii="Arial" w:hAnsi="Arial" w:cs="Arial"/>
          <w:sz w:val="22"/>
          <w:szCs w:val="22"/>
        </w:rPr>
        <w:t>zachowan</w:t>
      </w:r>
      <w:r>
        <w:rPr>
          <w:rFonts w:ascii="Arial" w:hAnsi="Arial" w:cs="Arial"/>
          <w:sz w:val="22"/>
          <w:szCs w:val="22"/>
        </w:rPr>
        <w:t>ej</w:t>
      </w:r>
      <w:r w:rsidRPr="00580D08">
        <w:rPr>
          <w:rFonts w:ascii="Arial" w:hAnsi="Arial" w:cs="Arial"/>
          <w:sz w:val="22"/>
          <w:szCs w:val="22"/>
        </w:rPr>
        <w:t xml:space="preserve"> zgodnie z przepisami powszechnie obowiązującego prawa oraz jednego egzemplarza dla celów archiwalnych, który Zleceniobiorca uprawniony jest zachować</w:t>
      </w:r>
      <w:r>
        <w:rPr>
          <w:rFonts w:ascii="Arial" w:hAnsi="Arial" w:cs="Arial"/>
          <w:sz w:val="22"/>
          <w:szCs w:val="22"/>
        </w:rPr>
        <w:t>;</w:t>
      </w:r>
    </w:p>
    <w:p w14:paraId="3D05F44C" w14:textId="6987BBC3" w:rsidR="003A6AAE" w:rsidRPr="003A6AAE" w:rsidRDefault="003A6AAE" w:rsidP="003A6AAE">
      <w:pPr>
        <w:spacing w:before="120" w:after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Udostępnienie wyników prac firmy audytorskiej:</w:t>
      </w:r>
    </w:p>
    <w:p w14:paraId="193E68BD" w14:textId="5EFE6426" w:rsidR="001E2D04" w:rsidRPr="001E2D04" w:rsidRDefault="003A6AAE" w:rsidP="36FD11D3">
      <w:pPr>
        <w:pStyle w:val="Akapitzlist"/>
        <w:numPr>
          <w:ilvl w:val="0"/>
          <w:numId w:val="2"/>
        </w:numPr>
        <w:spacing w:before="60" w:after="0" w:line="276" w:lineRule="auto"/>
        <w:ind w:left="567" w:hanging="56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6FD11D3">
        <w:rPr>
          <w:rFonts w:ascii="Arial" w:hAnsi="Arial" w:cs="Arial"/>
          <w:sz w:val="22"/>
          <w:szCs w:val="22"/>
        </w:rPr>
        <w:t xml:space="preserve">w przypadku, gdyby Zamawiający </w:t>
      </w:r>
      <w:r w:rsidR="00DF0D8B" w:rsidRPr="36FD11D3">
        <w:rPr>
          <w:rFonts w:ascii="Arial" w:hAnsi="Arial" w:cs="Arial"/>
          <w:sz w:val="22"/>
          <w:szCs w:val="22"/>
        </w:rPr>
        <w:t>chciał lub był zobowiązany</w:t>
      </w:r>
      <w:r w:rsidRPr="36FD11D3">
        <w:rPr>
          <w:rFonts w:ascii="Arial" w:hAnsi="Arial" w:cs="Arial"/>
          <w:sz w:val="22"/>
          <w:szCs w:val="22"/>
        </w:rPr>
        <w:t xml:space="preserve"> zaprezentować w formie elektronicznej swoje Sprawozdanie </w:t>
      </w:r>
      <w:r w:rsidR="00F25806" w:rsidRPr="36FD11D3">
        <w:rPr>
          <w:rFonts w:ascii="Arial" w:hAnsi="Arial" w:cs="Arial"/>
          <w:sz w:val="22"/>
          <w:szCs w:val="22"/>
        </w:rPr>
        <w:t xml:space="preserve">Zrównoważonego Rozwoju </w:t>
      </w:r>
      <w:r w:rsidRPr="36FD11D3">
        <w:rPr>
          <w:rFonts w:ascii="Arial" w:hAnsi="Arial" w:cs="Arial"/>
          <w:sz w:val="22"/>
          <w:szCs w:val="22"/>
        </w:rPr>
        <w:t>wraz z</w:t>
      </w:r>
      <w:r w:rsidR="00F25806" w:rsidRPr="36FD11D3">
        <w:rPr>
          <w:rFonts w:ascii="Arial" w:hAnsi="Arial" w:cs="Arial"/>
          <w:sz w:val="22"/>
          <w:szCs w:val="22"/>
        </w:rPr>
        <w:t xml:space="preserve"> atestacją </w:t>
      </w:r>
      <w:r w:rsidRPr="36FD11D3">
        <w:rPr>
          <w:rFonts w:ascii="Arial" w:hAnsi="Arial" w:cs="Arial"/>
          <w:sz w:val="22"/>
          <w:szCs w:val="22"/>
        </w:rPr>
        <w:t>wydan</w:t>
      </w:r>
      <w:r w:rsidR="00F25806" w:rsidRPr="36FD11D3">
        <w:rPr>
          <w:rFonts w:ascii="Arial" w:hAnsi="Arial" w:cs="Arial"/>
          <w:sz w:val="22"/>
          <w:szCs w:val="22"/>
        </w:rPr>
        <w:t>ą</w:t>
      </w:r>
      <w:r w:rsidRPr="36FD11D3">
        <w:rPr>
          <w:rFonts w:ascii="Arial" w:hAnsi="Arial" w:cs="Arial"/>
          <w:sz w:val="22"/>
          <w:szCs w:val="22"/>
        </w:rPr>
        <w:t xml:space="preserve"> przez firmę audytorską, Zarząd Zamawiającego jest odpowiedzialny za prawidłową prezentację tych dokumentów, jak również za zapewnienie bezpieczeństwa i</w:t>
      </w:r>
      <w:r w:rsidR="00ED66E1" w:rsidRPr="36FD11D3">
        <w:rPr>
          <w:rFonts w:ascii="Arial" w:hAnsi="Arial" w:cs="Arial"/>
          <w:sz w:val="22"/>
          <w:szCs w:val="22"/>
        </w:rPr>
        <w:t> </w:t>
      </w:r>
      <w:r w:rsidRPr="36FD11D3">
        <w:rPr>
          <w:rFonts w:ascii="Arial" w:hAnsi="Arial" w:cs="Arial"/>
          <w:sz w:val="22"/>
          <w:szCs w:val="22"/>
        </w:rPr>
        <w:t>wiarygodności zawartych w</w:t>
      </w:r>
      <w:r w:rsidR="00DF0D8B" w:rsidRPr="36FD11D3">
        <w:rPr>
          <w:rFonts w:ascii="Arial" w:hAnsi="Arial" w:cs="Arial"/>
          <w:sz w:val="22"/>
          <w:szCs w:val="22"/>
        </w:rPr>
        <w:t xml:space="preserve"> </w:t>
      </w:r>
      <w:r w:rsidRPr="36FD11D3">
        <w:rPr>
          <w:rFonts w:ascii="Arial" w:hAnsi="Arial" w:cs="Arial"/>
          <w:sz w:val="22"/>
          <w:szCs w:val="22"/>
        </w:rPr>
        <w:t xml:space="preserve">nich informacji przy zastosowaniu odpowiednich środków kontroli. </w:t>
      </w:r>
    </w:p>
    <w:p w14:paraId="26393282" w14:textId="25B92B6D" w:rsidR="001E2D04" w:rsidRPr="001E2D04" w:rsidRDefault="0C27B10E" w:rsidP="00101A37">
      <w:pPr>
        <w:spacing w:before="120" w:after="0" w:line="276" w:lineRule="auto"/>
        <w:ind w:left="567" w:hanging="56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6FD11D3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Zasady przetwarzania danych osobowych:</w:t>
      </w:r>
    </w:p>
    <w:p w14:paraId="04D46FDB" w14:textId="627E2C96" w:rsidR="001E2D04" w:rsidRPr="001E2D04" w:rsidRDefault="0C27B10E" w:rsidP="36FD11D3">
      <w:pPr>
        <w:pStyle w:val="Akapitzlist"/>
        <w:numPr>
          <w:ilvl w:val="0"/>
          <w:numId w:val="2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Jeżeli wykonanie umowy będzie wiązać się z jakimikolwiek operacjami na danych osobowych, Strony zobowiązują się postępować w tym zakresie zgodnie z</w:t>
      </w:r>
      <w:r w:rsidR="00101A3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obowiązującymi przepisami dotyczącymi ochrony danych osobowych, tj. w</w:t>
      </w:r>
      <w:r w:rsidR="00101A3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szczególności przepisami rozporządzenia Parlamentu Europejskiego i Rady (EU) 2016/679 z dnia 27 kwietnia 2016 r. w sprawie ochrony osób fizycznych w związku z</w:t>
      </w:r>
      <w:r w:rsidR="00101A3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przetwarzaniem danych osobowych i w sprawie swobodnego przepływu takich danych oraz uchylenia dyrektywy 95/46/WE (ogólne rozporządzenie o ochronie danych – RODO) – a także przepisami ustawy z dnia 10 maja 2018 r. o ochronie danych osobowych, a w razie zastąpienia jej inną ustawą – ustawy, która ją zastąpi.</w:t>
      </w:r>
    </w:p>
    <w:p w14:paraId="361DFFBE" w14:textId="3D74D4FC" w:rsidR="001E2D04" w:rsidRPr="001E2D04" w:rsidRDefault="0C27B10E" w:rsidP="001E4207">
      <w:pPr>
        <w:pStyle w:val="Akapitzlist"/>
        <w:numPr>
          <w:ilvl w:val="0"/>
          <w:numId w:val="2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W treści umowy albo w załączniku do umowy zostaną wskazane istotne informacje o</w:t>
      </w:r>
      <w:r w:rsidR="00101A3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zasadach przetwarzania przez Strony danych osobowych osób oraz o przysługujących tym osobom prawach w związku z przetwarzaniem ich danych osobowych.</w:t>
      </w:r>
    </w:p>
    <w:p w14:paraId="104DCF65" w14:textId="0BD91DFA" w:rsidR="001E2D04" w:rsidRPr="001E2D04" w:rsidRDefault="0C27B10E" w:rsidP="00101A37">
      <w:pPr>
        <w:pStyle w:val="Akapitzlist"/>
        <w:spacing w:before="120" w:after="0" w:line="276" w:lineRule="auto"/>
        <w:ind w:left="567" w:hanging="567"/>
        <w:contextualSpacing w:val="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36FD11D3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Klauzula sankcyjna:</w:t>
      </w:r>
    </w:p>
    <w:p w14:paraId="18836B8F" w14:textId="3548E00A" w:rsidR="001E2D04" w:rsidRPr="001E2D04" w:rsidRDefault="0C27B10E" w:rsidP="001E4207">
      <w:pPr>
        <w:pStyle w:val="Akapitzlist"/>
        <w:numPr>
          <w:ilvl w:val="0"/>
          <w:numId w:val="2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Strony umowy stosują się do obowiązujących przepisów prawa wprowadzających sankcje i nie współpracują z podmiotami objętymi sankcjami, czy też w zakresie, który jest objęty sankcjami.</w:t>
      </w:r>
    </w:p>
    <w:p w14:paraId="387805BE" w14:textId="0A2A7E1F" w:rsidR="001E2D04" w:rsidRPr="001E2D04" w:rsidRDefault="0C27B10E" w:rsidP="001E4207">
      <w:pPr>
        <w:pStyle w:val="Akapitzlist"/>
        <w:numPr>
          <w:ilvl w:val="0"/>
          <w:numId w:val="2"/>
        </w:numPr>
        <w:spacing w:before="60" w:after="0" w:line="276" w:lineRule="auto"/>
        <w:ind w:left="567" w:hanging="567"/>
        <w:contextualSpacing w:val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Strony oświadczają, że ani one same, ani żaden członek ich zarządu, ani też ich beneficjenci rzeczywiści nie są objęci sankcjami. Jeżeli którakolwiek z informacji zawartych w niniejszym ustępie stanie się nieaktualna, wówczas Strony zobowiązują się niezwłocznie powiadomić się o tym za pośrednictwem poczty e-mail, nie później niż w</w:t>
      </w:r>
      <w:r w:rsidR="00101A3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36FD11D3">
        <w:rPr>
          <w:rFonts w:ascii="Arial" w:eastAsia="Arial" w:hAnsi="Arial" w:cs="Arial"/>
          <w:color w:val="000000" w:themeColor="text1"/>
          <w:sz w:val="22"/>
          <w:szCs w:val="22"/>
        </w:rPr>
        <w:t>ciągu 3 dni roboczych od zaistnienia tej okoliczności</w:t>
      </w:r>
      <w:r w:rsidR="2985BEB7" w:rsidRPr="36FD11D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sectPr w:rsidR="001E2D04" w:rsidRPr="001E2D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A601" w14:textId="77777777" w:rsidR="009D70B7" w:rsidRDefault="009D70B7" w:rsidP="001E2D04">
      <w:pPr>
        <w:spacing w:after="0" w:line="240" w:lineRule="auto"/>
      </w:pPr>
      <w:r>
        <w:separator/>
      </w:r>
    </w:p>
  </w:endnote>
  <w:endnote w:type="continuationSeparator" w:id="0">
    <w:p w14:paraId="6A8EB365" w14:textId="77777777" w:rsidR="009D70B7" w:rsidRDefault="009D70B7" w:rsidP="001E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8733" w14:textId="77777777" w:rsidR="009D70B7" w:rsidRDefault="009D70B7" w:rsidP="001E2D04">
      <w:pPr>
        <w:spacing w:after="0" w:line="240" w:lineRule="auto"/>
      </w:pPr>
      <w:r>
        <w:separator/>
      </w:r>
    </w:p>
  </w:footnote>
  <w:footnote w:type="continuationSeparator" w:id="0">
    <w:p w14:paraId="726D2E8F" w14:textId="77777777" w:rsidR="009D70B7" w:rsidRDefault="009D70B7" w:rsidP="001E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315B" w14:textId="0DB44F4C" w:rsidR="001E2D04" w:rsidRPr="00996FC3" w:rsidRDefault="001E2D04" w:rsidP="00996FC3">
    <w:pPr>
      <w:pStyle w:val="Nagwek"/>
      <w:jc w:val="both"/>
      <w:rPr>
        <w:rFonts w:ascii="Arial" w:hAnsi="Arial" w:cs="Arial"/>
        <w:i/>
        <w:iCs/>
        <w:sz w:val="20"/>
        <w:szCs w:val="20"/>
      </w:rPr>
    </w:pPr>
    <w:r w:rsidRPr="00996FC3">
      <w:rPr>
        <w:rFonts w:ascii="Arial" w:hAnsi="Arial" w:cs="Arial"/>
        <w:i/>
        <w:iCs/>
        <w:sz w:val="20"/>
        <w:szCs w:val="20"/>
      </w:rPr>
      <w:t xml:space="preserve">Załącznik nr </w:t>
    </w:r>
    <w:r w:rsidR="00FE02A5" w:rsidRPr="00996FC3">
      <w:rPr>
        <w:rFonts w:ascii="Arial" w:hAnsi="Arial" w:cs="Arial"/>
        <w:i/>
        <w:iCs/>
        <w:sz w:val="20"/>
        <w:szCs w:val="20"/>
      </w:rPr>
      <w:t>5 b)</w:t>
    </w:r>
    <w:r w:rsidRPr="00996FC3">
      <w:rPr>
        <w:rFonts w:ascii="Arial" w:hAnsi="Arial" w:cs="Arial"/>
        <w:i/>
        <w:iCs/>
        <w:sz w:val="20"/>
        <w:szCs w:val="20"/>
      </w:rPr>
      <w:t xml:space="preserve"> do Specyfikacji Istotnych Warunków Zamówienia</w:t>
    </w:r>
    <w:r w:rsidR="00F23D19" w:rsidRPr="00996FC3">
      <w:rPr>
        <w:rFonts w:ascii="Arial" w:hAnsi="Arial" w:cs="Arial"/>
        <w:i/>
        <w:iCs/>
        <w:sz w:val="20"/>
        <w:szCs w:val="20"/>
      </w:rPr>
      <w:t xml:space="preserve"> na wybór firmy audytorskiej do przeprowadzenia badania jednostkowych i skonsolidowanych sprawozdań finansowych WĘGLOKOKS S.A. oraz spółek z Grupy Kapitałowej WĘGLOKOKS za lata 2025-2026 a także atestacji sprawozdawczości zrównoważonego rozwoju Grupy Kapitałowej WĘGLOKOKS z</w:t>
    </w:r>
    <w:r w:rsidR="00996FC3" w:rsidRPr="00996FC3">
      <w:rPr>
        <w:rFonts w:ascii="Arial" w:hAnsi="Arial" w:cs="Arial"/>
        <w:i/>
        <w:iCs/>
        <w:sz w:val="20"/>
        <w:szCs w:val="20"/>
      </w:rPr>
      <w:t> </w:t>
    </w:r>
    <w:r w:rsidR="00F23D19" w:rsidRPr="00996FC3">
      <w:rPr>
        <w:rFonts w:ascii="Arial" w:hAnsi="Arial" w:cs="Arial"/>
        <w:i/>
        <w:iCs/>
        <w:sz w:val="20"/>
        <w:szCs w:val="20"/>
      </w:rPr>
      <w:t>możliwością przedłużenia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9F135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1BFC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D56256"/>
    <w:multiLevelType w:val="hybridMultilevel"/>
    <w:tmpl w:val="6E1800D2"/>
    <w:lvl w:ilvl="0" w:tplc="010A3C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004163"/>
    <w:multiLevelType w:val="hybridMultilevel"/>
    <w:tmpl w:val="89424D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D66FC4"/>
    <w:multiLevelType w:val="hybridMultilevel"/>
    <w:tmpl w:val="8DE8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6014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2859"/>
    <w:multiLevelType w:val="hybridMultilevel"/>
    <w:tmpl w:val="BF3AABBE"/>
    <w:lvl w:ilvl="0" w:tplc="386E3B3C">
      <w:start w:val="1"/>
      <w:numFmt w:val="decimal"/>
      <w:lvlText w:val="%1)"/>
      <w:lvlJc w:val="left"/>
      <w:pPr>
        <w:ind w:left="92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9DE5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0CF62F"/>
    <w:multiLevelType w:val="hybridMultilevel"/>
    <w:tmpl w:val="8C52D0DC"/>
    <w:lvl w:ilvl="0" w:tplc="1FC2B6B8">
      <w:start w:val="2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58A8F6E">
      <w:start w:val="1"/>
      <w:numFmt w:val="lowerLetter"/>
      <w:lvlText w:val="%2."/>
      <w:lvlJc w:val="left"/>
      <w:pPr>
        <w:ind w:left="1440" w:hanging="360"/>
      </w:pPr>
    </w:lvl>
    <w:lvl w:ilvl="2" w:tplc="DEEA6990">
      <w:start w:val="1"/>
      <w:numFmt w:val="lowerRoman"/>
      <w:lvlText w:val="%3."/>
      <w:lvlJc w:val="right"/>
      <w:pPr>
        <w:ind w:left="2160" w:hanging="180"/>
      </w:pPr>
    </w:lvl>
    <w:lvl w:ilvl="3" w:tplc="24924312">
      <w:start w:val="1"/>
      <w:numFmt w:val="decimal"/>
      <w:lvlText w:val="%4."/>
      <w:lvlJc w:val="left"/>
      <w:pPr>
        <w:ind w:left="2880" w:hanging="360"/>
      </w:pPr>
    </w:lvl>
    <w:lvl w:ilvl="4" w:tplc="84DC91CC">
      <w:start w:val="1"/>
      <w:numFmt w:val="lowerLetter"/>
      <w:lvlText w:val="%5."/>
      <w:lvlJc w:val="left"/>
      <w:pPr>
        <w:ind w:left="3600" w:hanging="360"/>
      </w:pPr>
    </w:lvl>
    <w:lvl w:ilvl="5" w:tplc="C4381326">
      <w:start w:val="1"/>
      <w:numFmt w:val="lowerRoman"/>
      <w:lvlText w:val="%6."/>
      <w:lvlJc w:val="right"/>
      <w:pPr>
        <w:ind w:left="4320" w:hanging="180"/>
      </w:pPr>
    </w:lvl>
    <w:lvl w:ilvl="6" w:tplc="D4C8B562">
      <w:start w:val="1"/>
      <w:numFmt w:val="decimal"/>
      <w:lvlText w:val="%7."/>
      <w:lvlJc w:val="left"/>
      <w:pPr>
        <w:ind w:left="5040" w:hanging="360"/>
      </w:pPr>
    </w:lvl>
    <w:lvl w:ilvl="7" w:tplc="17EC2C26">
      <w:start w:val="1"/>
      <w:numFmt w:val="lowerLetter"/>
      <w:lvlText w:val="%8."/>
      <w:lvlJc w:val="left"/>
      <w:pPr>
        <w:ind w:left="5760" w:hanging="360"/>
      </w:pPr>
    </w:lvl>
    <w:lvl w:ilvl="8" w:tplc="12AA3F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109"/>
    <w:multiLevelType w:val="multilevel"/>
    <w:tmpl w:val="25045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92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C06A64"/>
    <w:multiLevelType w:val="hybridMultilevel"/>
    <w:tmpl w:val="55563AB8"/>
    <w:lvl w:ilvl="0" w:tplc="3C281E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4B956FE"/>
    <w:multiLevelType w:val="hybridMultilevel"/>
    <w:tmpl w:val="252C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47489">
    <w:abstractNumId w:val="7"/>
  </w:num>
  <w:num w:numId="2" w16cid:durableId="416177278">
    <w:abstractNumId w:val="4"/>
  </w:num>
  <w:num w:numId="3" w16cid:durableId="1805003817">
    <w:abstractNumId w:val="8"/>
  </w:num>
  <w:num w:numId="4" w16cid:durableId="287975035">
    <w:abstractNumId w:val="10"/>
  </w:num>
  <w:num w:numId="5" w16cid:durableId="227155653">
    <w:abstractNumId w:val="3"/>
  </w:num>
  <w:num w:numId="6" w16cid:durableId="983387550">
    <w:abstractNumId w:val="5"/>
  </w:num>
  <w:num w:numId="7" w16cid:durableId="489685399">
    <w:abstractNumId w:val="9"/>
  </w:num>
  <w:num w:numId="8" w16cid:durableId="1130316830">
    <w:abstractNumId w:val="2"/>
  </w:num>
  <w:num w:numId="9" w16cid:durableId="125513347">
    <w:abstractNumId w:val="1"/>
  </w:num>
  <w:num w:numId="10" w16cid:durableId="1847943472">
    <w:abstractNumId w:val="0"/>
  </w:num>
  <w:num w:numId="11" w16cid:durableId="740561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04"/>
    <w:rsid w:val="00015F38"/>
    <w:rsid w:val="00082677"/>
    <w:rsid w:val="000B6A83"/>
    <w:rsid w:val="000E749A"/>
    <w:rsid w:val="00101A37"/>
    <w:rsid w:val="0016664E"/>
    <w:rsid w:val="001B3062"/>
    <w:rsid w:val="001C7ED0"/>
    <w:rsid w:val="001D1E56"/>
    <w:rsid w:val="001E2D04"/>
    <w:rsid w:val="001E4207"/>
    <w:rsid w:val="001E635C"/>
    <w:rsid w:val="001F0EF0"/>
    <w:rsid w:val="00207317"/>
    <w:rsid w:val="00207F06"/>
    <w:rsid w:val="00212099"/>
    <w:rsid w:val="00243A8C"/>
    <w:rsid w:val="00273B4B"/>
    <w:rsid w:val="00276B24"/>
    <w:rsid w:val="002A3F91"/>
    <w:rsid w:val="002D2A48"/>
    <w:rsid w:val="002D43CB"/>
    <w:rsid w:val="00355324"/>
    <w:rsid w:val="0036420F"/>
    <w:rsid w:val="0037748E"/>
    <w:rsid w:val="00385997"/>
    <w:rsid w:val="003A6AAE"/>
    <w:rsid w:val="003B4CBB"/>
    <w:rsid w:val="003E2A05"/>
    <w:rsid w:val="0042310F"/>
    <w:rsid w:val="0044059A"/>
    <w:rsid w:val="004631FE"/>
    <w:rsid w:val="0047162B"/>
    <w:rsid w:val="004E4D9F"/>
    <w:rsid w:val="00510C37"/>
    <w:rsid w:val="0055552C"/>
    <w:rsid w:val="00580D08"/>
    <w:rsid w:val="00585643"/>
    <w:rsid w:val="005A0DFF"/>
    <w:rsid w:val="005E6CA5"/>
    <w:rsid w:val="006208F7"/>
    <w:rsid w:val="0064220C"/>
    <w:rsid w:val="00690D20"/>
    <w:rsid w:val="006C2063"/>
    <w:rsid w:val="006C59C0"/>
    <w:rsid w:val="006F1766"/>
    <w:rsid w:val="00710C71"/>
    <w:rsid w:val="0078278C"/>
    <w:rsid w:val="00790F54"/>
    <w:rsid w:val="007A7FD8"/>
    <w:rsid w:val="007C3AE9"/>
    <w:rsid w:val="007D5568"/>
    <w:rsid w:val="007F7AB6"/>
    <w:rsid w:val="00970997"/>
    <w:rsid w:val="00996FC3"/>
    <w:rsid w:val="009D70B7"/>
    <w:rsid w:val="00A02677"/>
    <w:rsid w:val="00A56899"/>
    <w:rsid w:val="00B13C75"/>
    <w:rsid w:val="00BA702C"/>
    <w:rsid w:val="00BE3BF0"/>
    <w:rsid w:val="00C2394A"/>
    <w:rsid w:val="00C66AE9"/>
    <w:rsid w:val="00C700C2"/>
    <w:rsid w:val="00C85D7F"/>
    <w:rsid w:val="00CD4D3E"/>
    <w:rsid w:val="00D0520D"/>
    <w:rsid w:val="00D15436"/>
    <w:rsid w:val="00DF0D8B"/>
    <w:rsid w:val="00DF7F9D"/>
    <w:rsid w:val="00E0411D"/>
    <w:rsid w:val="00E54453"/>
    <w:rsid w:val="00ED66E1"/>
    <w:rsid w:val="00F23D19"/>
    <w:rsid w:val="00F25806"/>
    <w:rsid w:val="00FE02A5"/>
    <w:rsid w:val="0C27B10E"/>
    <w:rsid w:val="2985BEB7"/>
    <w:rsid w:val="356DEE84"/>
    <w:rsid w:val="36FD11D3"/>
    <w:rsid w:val="7D5BD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2CCD"/>
  <w15:chartTrackingRefBased/>
  <w15:docId w15:val="{7B5D0FE1-B694-47B7-AD5C-2BBAD434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D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D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D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D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D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D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D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D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D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D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D0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D04"/>
  </w:style>
  <w:style w:type="paragraph" w:styleId="Stopka">
    <w:name w:val="footer"/>
    <w:basedOn w:val="Normalny"/>
    <w:link w:val="StopkaZnak"/>
    <w:uiPriority w:val="99"/>
    <w:unhideWhenUsed/>
    <w:rsid w:val="001E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D04"/>
  </w:style>
  <w:style w:type="paragraph" w:styleId="Tekstpodstawowy">
    <w:name w:val="Body Text"/>
    <w:basedOn w:val="Normalny"/>
    <w:link w:val="TekstpodstawowyZnak"/>
    <w:uiPriority w:val="1"/>
    <w:qFormat/>
    <w:rsid w:val="003553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5324"/>
    <w:rPr>
      <w:rFonts w:ascii="Trebuchet MS" w:eastAsia="Trebuchet MS" w:hAnsi="Trebuchet MS" w:cs="Trebuchet MS"/>
      <w:kern w:val="0"/>
      <w:sz w:val="20"/>
      <w:szCs w:val="20"/>
      <w:lang w:eastAsia="pl-PL" w:bidi="pl-PL"/>
      <w14:ligatures w14:val="none"/>
    </w:rPr>
  </w:style>
  <w:style w:type="paragraph" w:customStyle="1" w:styleId="Default">
    <w:name w:val="Default"/>
    <w:rsid w:val="00690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65AA1289F9864BB2903D998418B213" ma:contentTypeVersion="4" ma:contentTypeDescription="Utwórz nowy dokument." ma:contentTypeScope="" ma:versionID="972fe2cbced85ece2b6df8e66a7c0fe6">
  <xsd:schema xmlns:xsd="http://www.w3.org/2001/XMLSchema" xmlns:xs="http://www.w3.org/2001/XMLSchema" xmlns:p="http://schemas.microsoft.com/office/2006/metadata/properties" xmlns:ns2="312ef36d-94f5-4043-bc24-d629b1d9fd96" targetNamespace="http://schemas.microsoft.com/office/2006/metadata/properties" ma:root="true" ma:fieldsID="070051c731784b734d05d2a98aaa2ba1" ns2:_="">
    <xsd:import namespace="312ef36d-94f5-4043-bc24-d629b1d9f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f36d-94f5-4043-bc24-d629b1d9f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C6EA3-2BC1-460D-9742-E1D71CD1A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5E2BD-DA89-48CF-BA4C-7233A4E64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40724-FCE4-4886-B4E0-25182EB7A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ef36d-94f5-4043-bc24-d629b1d9f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1056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Gruchala</dc:creator>
  <cp:keywords/>
  <dc:description/>
  <cp:lastModifiedBy>Magdalena Gruchala</cp:lastModifiedBy>
  <cp:revision>4</cp:revision>
  <cp:lastPrinted>2024-12-16T10:40:00Z</cp:lastPrinted>
  <dcterms:created xsi:type="dcterms:W3CDTF">2025-01-10T08:41:00Z</dcterms:created>
  <dcterms:modified xsi:type="dcterms:W3CDTF">2025-01-10T08:46:00Z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0x0101002665AA1289F9864BB2903D998418B213</vt:lpwstr>
  </property>
</Properties>
</file>