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CA" w:rsidRDefault="00472C6D">
      <w:r>
        <w:t>Odpowiedzi na pytania Oferentów.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397"/>
        <w:gridCol w:w="3596"/>
        <w:gridCol w:w="1418"/>
      </w:tblGrid>
      <w:tr w:rsidR="008641C9" w:rsidRPr="008641C9" w:rsidTr="008645C8">
        <w:tc>
          <w:tcPr>
            <w:tcW w:w="515" w:type="dxa"/>
          </w:tcPr>
          <w:p w:rsidR="008645C8" w:rsidRPr="008641C9" w:rsidRDefault="008641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1C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397" w:type="dxa"/>
          </w:tcPr>
          <w:p w:rsidR="008645C8" w:rsidRPr="008641C9" w:rsidRDefault="008645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1C9">
              <w:rPr>
                <w:rFonts w:ascii="Tahoma" w:hAnsi="Tahoma" w:cs="Tahoma"/>
                <w:b/>
                <w:sz w:val="18"/>
                <w:szCs w:val="18"/>
              </w:rPr>
              <w:t xml:space="preserve">Treść pytania </w:t>
            </w:r>
          </w:p>
        </w:tc>
        <w:tc>
          <w:tcPr>
            <w:tcW w:w="3596" w:type="dxa"/>
          </w:tcPr>
          <w:p w:rsidR="008645C8" w:rsidRPr="008641C9" w:rsidRDefault="008645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1C9">
              <w:rPr>
                <w:rFonts w:ascii="Tahoma" w:hAnsi="Tahoma" w:cs="Tahoma"/>
                <w:b/>
                <w:sz w:val="18"/>
                <w:szCs w:val="18"/>
              </w:rPr>
              <w:t>Odpowiedź</w:t>
            </w:r>
          </w:p>
        </w:tc>
        <w:tc>
          <w:tcPr>
            <w:tcW w:w="1418" w:type="dxa"/>
          </w:tcPr>
          <w:p w:rsidR="008645C8" w:rsidRPr="008641C9" w:rsidRDefault="008645C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1C9">
              <w:rPr>
                <w:rFonts w:ascii="Tahoma" w:hAnsi="Tahoma" w:cs="Tahoma"/>
                <w:b/>
                <w:sz w:val="18"/>
                <w:szCs w:val="18"/>
              </w:rPr>
              <w:t>Data pytania</w:t>
            </w:r>
          </w:p>
        </w:tc>
      </w:tr>
      <w:tr w:rsidR="008641C9" w:rsidRPr="008641C9" w:rsidTr="008645C8">
        <w:tc>
          <w:tcPr>
            <w:tcW w:w="515" w:type="dxa"/>
          </w:tcPr>
          <w:p w:rsidR="008645C8" w:rsidRPr="008641C9" w:rsidRDefault="008645C8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397" w:type="dxa"/>
          </w:tcPr>
          <w:p w:rsidR="000E3341" w:rsidRPr="008641C9" w:rsidRDefault="000E3341" w:rsidP="000E33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641C9">
              <w:rPr>
                <w:rFonts w:ascii="Tahoma" w:eastAsia="Times New Roman" w:hAnsi="Tahoma" w:cs="Tahoma"/>
                <w:sz w:val="18"/>
                <w:szCs w:val="18"/>
              </w:rPr>
              <w:t>Zamawiający podaje, że „Jeżeli liczba Oferentów, którzy spełniają warunki udziału w postępowaniu będzie większa niż 5, Zamawiający zaprosi do złożenia ofert w postępowaniu Oferentów, którzy otrzymali najwyższą ocenę punktową spełnienia tych warunków.”</w:t>
            </w:r>
          </w:p>
          <w:p w:rsidR="000E3341" w:rsidRPr="008641C9" w:rsidRDefault="000E3341" w:rsidP="000E3341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 xml:space="preserve">Czy Zamawiający w przypadku otrzymania większej ilości ofert niż 5 (pięć) może dopuścić uchwałę komisji przetargowej by dopuścić większą liczbę oferentów? </w:t>
            </w:r>
          </w:p>
          <w:p w:rsidR="008645C8" w:rsidRPr="008641C9" w:rsidRDefault="008645C8" w:rsidP="008645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6" w:type="dxa"/>
          </w:tcPr>
          <w:p w:rsidR="00830136" w:rsidRPr="008641C9" w:rsidRDefault="000E3341" w:rsidP="00830136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Zgodnie z informacją zawartą w Ogłoszeniu, Zaproszenie zostanie skierowane do 5 Oferentów. Zamawiający nie przewiduje zmiany tych zapisów</w:t>
            </w:r>
          </w:p>
        </w:tc>
        <w:tc>
          <w:tcPr>
            <w:tcW w:w="1418" w:type="dxa"/>
          </w:tcPr>
          <w:p w:rsidR="008645C8" w:rsidRPr="008641C9" w:rsidRDefault="000E3341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09.01.2019</w:t>
            </w:r>
          </w:p>
        </w:tc>
      </w:tr>
      <w:tr w:rsidR="008641C9" w:rsidRPr="008641C9" w:rsidTr="008645C8">
        <w:tc>
          <w:tcPr>
            <w:tcW w:w="515" w:type="dxa"/>
          </w:tcPr>
          <w:p w:rsidR="008645C8" w:rsidRPr="008641C9" w:rsidRDefault="008645C8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</w:tc>
        <w:tc>
          <w:tcPr>
            <w:tcW w:w="3397" w:type="dxa"/>
          </w:tcPr>
          <w:p w:rsidR="000E3341" w:rsidRPr="008641C9" w:rsidRDefault="000E3341" w:rsidP="000E33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641C9">
              <w:rPr>
                <w:rFonts w:ascii="Tahoma" w:eastAsia="Times New Roman" w:hAnsi="Tahoma" w:cs="Tahoma"/>
                <w:sz w:val="18"/>
                <w:szCs w:val="18"/>
              </w:rPr>
              <w:t>Nasze referencje nie zawsze zawierają wartości wdrożenia. W związku z tym, że wdrożenia dotyczyły podmiotów prywatnych nie mają one obowiązku podpisywania jakichkolwiek referencji. Czy Zamawiający zaakceptuje jakieś alternatywne dokumenty, które nie są zastrzeżone tajemnicą handlową przez te podmioty?</w:t>
            </w:r>
          </w:p>
          <w:p w:rsidR="008645C8" w:rsidRPr="008641C9" w:rsidRDefault="008645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6" w:type="dxa"/>
          </w:tcPr>
          <w:p w:rsidR="000E3341" w:rsidRPr="008641C9" w:rsidRDefault="000E3341" w:rsidP="000E3341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Zgodnie z publikowanym już wcześniej odpowiedziami Zamawiający zaakceptuje dokumenty jako referencje pod warunkiem, że dokument ten będzie zawierał wszelkie niezbędne informacje potwierdzające spełnienie określonego warunku.</w:t>
            </w:r>
          </w:p>
          <w:p w:rsidR="00830136" w:rsidRPr="008641C9" w:rsidRDefault="008301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45C8" w:rsidRPr="008641C9" w:rsidRDefault="000E3341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09.01.2019</w:t>
            </w:r>
          </w:p>
        </w:tc>
      </w:tr>
      <w:tr w:rsidR="008641C9" w:rsidRPr="008641C9" w:rsidTr="008645C8">
        <w:tc>
          <w:tcPr>
            <w:tcW w:w="515" w:type="dxa"/>
          </w:tcPr>
          <w:p w:rsidR="008645C8" w:rsidRPr="008641C9" w:rsidRDefault="008645C8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397" w:type="dxa"/>
          </w:tcPr>
          <w:p w:rsidR="000E3341" w:rsidRPr="008641C9" w:rsidRDefault="000E3341" w:rsidP="000E334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641C9">
              <w:rPr>
                <w:rFonts w:ascii="Tahoma" w:eastAsia="Times New Roman" w:hAnsi="Tahoma" w:cs="Tahoma"/>
                <w:sz w:val="18"/>
                <w:szCs w:val="18"/>
              </w:rPr>
              <w:t xml:space="preserve">Czy regulamin zakupowy Zamawiającego zakłada tajność ofert tzn. czy jesteśmy zobowiązani do zastrzegania tajemnicy przedsiębiorstwa dla tych części oferty, które uważamy za tajne? </w:t>
            </w:r>
          </w:p>
          <w:p w:rsidR="008645C8" w:rsidRPr="008641C9" w:rsidRDefault="008645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6" w:type="dxa"/>
          </w:tcPr>
          <w:p w:rsidR="00472C6D" w:rsidRPr="008641C9" w:rsidRDefault="000C55F4" w:rsidP="000E3341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Wykonawca, ma</w:t>
            </w:r>
            <w:r w:rsidR="000E3341" w:rsidRPr="008641C9">
              <w:rPr>
                <w:rFonts w:ascii="Tahoma" w:hAnsi="Tahoma" w:cs="Tahoma"/>
                <w:sz w:val="18"/>
                <w:szCs w:val="18"/>
              </w:rPr>
              <w:t xml:space="preserve"> prawo zastrzec w swojej Ofercie informacje stanowiące tajemnicę przedsiębiorstwa w rozumieniu przepisów o zwalczaniu nieuczciwej konkurencji.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E3341" w:rsidRPr="008641C9">
              <w:rPr>
                <w:rFonts w:ascii="Tahoma" w:hAnsi="Tahoma" w:cs="Tahoma"/>
                <w:sz w:val="18"/>
                <w:szCs w:val="18"/>
              </w:rPr>
              <w:t xml:space="preserve">W tym przypadku Wykonawca powinien zastrzeżoną część Oferty oznaczyć w sposób niebudzący wątpliwości, iż stanowi ona zastrzeżoną tajemnicę przedsiębiorstwa np. umieścić ją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bookmarkStart w:id="0" w:name="_GoBack"/>
            <w:bookmarkEnd w:id="0"/>
            <w:r w:rsidR="000E3341" w:rsidRPr="008641C9">
              <w:rPr>
                <w:rFonts w:ascii="Tahoma" w:hAnsi="Tahoma" w:cs="Tahoma"/>
                <w:sz w:val="18"/>
                <w:szCs w:val="18"/>
              </w:rPr>
              <w:t>w odrębnym (wydzielonym) opakowaniu oznaczonym napisem: „TAJEMNICA PRZEDSIĘBIORSTWA - NIE UDOSTĘPNIAĆ”.</w:t>
            </w:r>
          </w:p>
        </w:tc>
        <w:tc>
          <w:tcPr>
            <w:tcW w:w="1418" w:type="dxa"/>
          </w:tcPr>
          <w:p w:rsidR="008645C8" w:rsidRPr="008641C9" w:rsidRDefault="00940640">
            <w:pPr>
              <w:rPr>
                <w:rFonts w:ascii="Tahoma" w:hAnsi="Tahoma" w:cs="Tahoma"/>
                <w:sz w:val="18"/>
                <w:szCs w:val="18"/>
              </w:rPr>
            </w:pPr>
            <w:r w:rsidRPr="008641C9">
              <w:rPr>
                <w:rFonts w:ascii="Tahoma" w:hAnsi="Tahoma" w:cs="Tahoma"/>
                <w:sz w:val="18"/>
                <w:szCs w:val="18"/>
              </w:rPr>
              <w:t>09.01.2019</w:t>
            </w:r>
          </w:p>
        </w:tc>
      </w:tr>
    </w:tbl>
    <w:p w:rsidR="008645C8" w:rsidRDefault="008645C8"/>
    <w:sectPr w:rsidR="0086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8C" w:rsidRDefault="00AA1F8C" w:rsidP="00830136">
      <w:pPr>
        <w:spacing w:after="0" w:line="240" w:lineRule="auto"/>
      </w:pPr>
      <w:r>
        <w:separator/>
      </w:r>
    </w:p>
  </w:endnote>
  <w:endnote w:type="continuationSeparator" w:id="0">
    <w:p w:rsidR="00AA1F8C" w:rsidRDefault="00AA1F8C" w:rsidP="008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8C" w:rsidRDefault="00AA1F8C" w:rsidP="00830136">
      <w:pPr>
        <w:spacing w:after="0" w:line="240" w:lineRule="auto"/>
      </w:pPr>
      <w:r>
        <w:separator/>
      </w:r>
    </w:p>
  </w:footnote>
  <w:footnote w:type="continuationSeparator" w:id="0">
    <w:p w:rsidR="00AA1F8C" w:rsidRDefault="00AA1F8C" w:rsidP="0083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2CC5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-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360" w:hanging="360"/>
      </w:pPr>
    </w:lvl>
    <w:lvl w:ilvl="2" w:tplc="0415001B">
      <w:start w:val="1"/>
      <w:numFmt w:val="lowerRoman"/>
      <w:lvlText w:val="%3."/>
      <w:lvlJc w:val="right"/>
      <w:pPr>
        <w:ind w:left="360" w:hanging="180"/>
      </w:pPr>
    </w:lvl>
    <w:lvl w:ilvl="3" w:tplc="0415000F">
      <w:start w:val="1"/>
      <w:numFmt w:val="decimal"/>
      <w:lvlText w:val="%4.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1800" w:hanging="360"/>
      </w:pPr>
    </w:lvl>
    <w:lvl w:ilvl="5" w:tplc="0415001B">
      <w:start w:val="1"/>
      <w:numFmt w:val="lowerRoman"/>
      <w:lvlText w:val="%6."/>
      <w:lvlJc w:val="right"/>
      <w:pPr>
        <w:ind w:left="2520" w:hanging="180"/>
      </w:pPr>
    </w:lvl>
    <w:lvl w:ilvl="6" w:tplc="0415000F">
      <w:start w:val="1"/>
      <w:numFmt w:val="decimal"/>
      <w:lvlText w:val="%7."/>
      <w:lvlJc w:val="left"/>
      <w:pPr>
        <w:ind w:left="3240" w:hanging="360"/>
      </w:pPr>
    </w:lvl>
    <w:lvl w:ilvl="7" w:tplc="04150019">
      <w:start w:val="1"/>
      <w:numFmt w:val="lowerLetter"/>
      <w:lvlText w:val="%8."/>
      <w:lvlJc w:val="left"/>
      <w:pPr>
        <w:ind w:left="3960" w:hanging="360"/>
      </w:pPr>
    </w:lvl>
    <w:lvl w:ilvl="8" w:tplc="0415001B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5B093F4D"/>
    <w:multiLevelType w:val="hybridMultilevel"/>
    <w:tmpl w:val="25604F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456B6"/>
    <w:multiLevelType w:val="hybridMultilevel"/>
    <w:tmpl w:val="8AE4F722"/>
    <w:lvl w:ilvl="0" w:tplc="856E6C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D4638"/>
    <w:multiLevelType w:val="hybridMultilevel"/>
    <w:tmpl w:val="54F801EA"/>
    <w:lvl w:ilvl="0" w:tplc="95AA0B1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0DE2"/>
    <w:multiLevelType w:val="hybridMultilevel"/>
    <w:tmpl w:val="23282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8"/>
    <w:rsid w:val="000C55F4"/>
    <w:rsid w:val="000E3341"/>
    <w:rsid w:val="002814D4"/>
    <w:rsid w:val="003A7A1E"/>
    <w:rsid w:val="00472C6D"/>
    <w:rsid w:val="00830136"/>
    <w:rsid w:val="00834E21"/>
    <w:rsid w:val="008641C9"/>
    <w:rsid w:val="008645C8"/>
    <w:rsid w:val="00940640"/>
    <w:rsid w:val="00AA1F8C"/>
    <w:rsid w:val="00D827D9"/>
    <w:rsid w:val="00D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7BD"/>
  <w15:chartTrackingRefBased/>
  <w15:docId w15:val="{67E8CD4B-03CB-4CED-B1DB-971E7B3F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5C8"/>
    <w:pPr>
      <w:ind w:left="720"/>
      <w:contextualSpacing/>
    </w:pPr>
  </w:style>
  <w:style w:type="character" w:customStyle="1" w:styleId="st1">
    <w:name w:val="st1"/>
    <w:basedOn w:val="Domylnaczcionkaakapitu"/>
    <w:rsid w:val="008645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Miszczuk</dc:creator>
  <cp:keywords/>
  <dc:description/>
  <cp:lastModifiedBy>l.stajer</cp:lastModifiedBy>
  <cp:revision>6</cp:revision>
  <dcterms:created xsi:type="dcterms:W3CDTF">2018-12-20T21:05:00Z</dcterms:created>
  <dcterms:modified xsi:type="dcterms:W3CDTF">2019-01-10T15:36:00Z</dcterms:modified>
</cp:coreProperties>
</file>